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DAF" w:rsidRDefault="00720812" w:rsidP="001514FE">
      <w:pPr>
        <w:spacing w:before="120" w:after="120"/>
        <w:jc w:val="both"/>
        <w:rPr>
          <w:b/>
          <w:sz w:val="28"/>
          <w:szCs w:val="28"/>
        </w:rPr>
      </w:pPr>
      <w:r w:rsidRPr="001514FE">
        <w:rPr>
          <w:b/>
          <w:sz w:val="28"/>
          <w:szCs w:val="28"/>
        </w:rPr>
        <w:t>PROPUESTAS EN SALUD MENTAL de CORFADICH</w:t>
      </w:r>
    </w:p>
    <w:p w:rsidR="00087A8B" w:rsidRPr="001514FE" w:rsidRDefault="00DB758D" w:rsidP="001514FE">
      <w:pPr>
        <w:spacing w:before="120" w:after="120"/>
        <w:jc w:val="both"/>
        <w:rPr>
          <w:b/>
          <w:sz w:val="28"/>
          <w:szCs w:val="28"/>
        </w:rPr>
      </w:pPr>
      <w:r>
        <w:rPr>
          <w:b/>
          <w:sz w:val="28"/>
          <w:szCs w:val="28"/>
        </w:rPr>
        <w:t xml:space="preserve">A entregar a </w:t>
      </w:r>
      <w:r w:rsidR="00720812" w:rsidRPr="001514FE">
        <w:rPr>
          <w:b/>
          <w:sz w:val="28"/>
          <w:szCs w:val="28"/>
        </w:rPr>
        <w:t xml:space="preserve">la Mesa Social por el Derecho a la Salud </w:t>
      </w:r>
      <w:r>
        <w:rPr>
          <w:b/>
          <w:sz w:val="28"/>
          <w:szCs w:val="28"/>
        </w:rPr>
        <w:t xml:space="preserve">y, por su intermedio, </w:t>
      </w:r>
      <w:r w:rsidR="00720812" w:rsidRPr="001514FE">
        <w:rPr>
          <w:b/>
          <w:sz w:val="28"/>
          <w:szCs w:val="28"/>
        </w:rPr>
        <w:t xml:space="preserve">al Bloque de Salud de </w:t>
      </w:r>
      <w:r>
        <w:rPr>
          <w:b/>
          <w:sz w:val="28"/>
          <w:szCs w:val="28"/>
        </w:rPr>
        <w:t xml:space="preserve">la MESA DE </w:t>
      </w:r>
      <w:r w:rsidR="00720812" w:rsidRPr="001514FE">
        <w:rPr>
          <w:b/>
          <w:sz w:val="28"/>
          <w:szCs w:val="28"/>
        </w:rPr>
        <w:t>UNIDAD SOCIAL.</w:t>
      </w:r>
    </w:p>
    <w:p w:rsidR="00D65311" w:rsidRPr="001514FE" w:rsidRDefault="00D65311" w:rsidP="001514FE">
      <w:pPr>
        <w:pStyle w:val="Prrafodelista"/>
        <w:numPr>
          <w:ilvl w:val="0"/>
          <w:numId w:val="1"/>
        </w:numPr>
        <w:spacing w:before="120" w:after="120"/>
        <w:ind w:left="737"/>
        <w:contextualSpacing w:val="0"/>
        <w:jc w:val="both"/>
        <w:rPr>
          <w:b/>
          <w:sz w:val="28"/>
          <w:szCs w:val="28"/>
        </w:rPr>
      </w:pPr>
      <w:r w:rsidRPr="001514FE">
        <w:rPr>
          <w:b/>
          <w:sz w:val="28"/>
          <w:szCs w:val="28"/>
        </w:rPr>
        <w:t>Magnitud creciente del problema de salud mental en Chile</w:t>
      </w:r>
    </w:p>
    <w:p w:rsidR="00F67544" w:rsidRPr="001514FE" w:rsidRDefault="00D65311" w:rsidP="001514FE">
      <w:pPr>
        <w:spacing w:before="120" w:after="120"/>
        <w:jc w:val="both"/>
        <w:rPr>
          <w:sz w:val="28"/>
          <w:szCs w:val="28"/>
        </w:rPr>
      </w:pPr>
      <w:r w:rsidRPr="001514FE">
        <w:rPr>
          <w:sz w:val="28"/>
          <w:szCs w:val="28"/>
        </w:rPr>
        <w:t>Antes del llamado estallido social ya habíamos advertido de la alta prevalencia que tenían los trastornos mentales (36%</w:t>
      </w:r>
      <w:r w:rsidR="00F67544" w:rsidRPr="001514FE">
        <w:rPr>
          <w:sz w:val="28"/>
          <w:szCs w:val="28"/>
        </w:rPr>
        <w:t xml:space="preserve"> durante la vida y 22.6% en los últimos seis meses)</w:t>
      </w:r>
      <w:r w:rsidRPr="001514FE">
        <w:rPr>
          <w:sz w:val="28"/>
          <w:szCs w:val="28"/>
        </w:rPr>
        <w:t xml:space="preserve"> y, en particular, las depresiones mayores, </w:t>
      </w:r>
      <w:r w:rsidR="00F67544" w:rsidRPr="001514FE">
        <w:rPr>
          <w:sz w:val="28"/>
          <w:szCs w:val="28"/>
        </w:rPr>
        <w:t xml:space="preserve">los </w:t>
      </w:r>
      <w:r w:rsidRPr="001514FE">
        <w:rPr>
          <w:sz w:val="28"/>
          <w:szCs w:val="28"/>
        </w:rPr>
        <w:t xml:space="preserve">trastornos por consumo de alcohol y drogas, </w:t>
      </w:r>
      <w:r w:rsidR="00F67544" w:rsidRPr="001514FE">
        <w:rPr>
          <w:sz w:val="28"/>
          <w:szCs w:val="28"/>
        </w:rPr>
        <w:t xml:space="preserve">los </w:t>
      </w:r>
      <w:r w:rsidRPr="001514FE">
        <w:rPr>
          <w:sz w:val="28"/>
          <w:szCs w:val="28"/>
        </w:rPr>
        <w:t xml:space="preserve">trastornos ansiosos y otros </w:t>
      </w:r>
      <w:r w:rsidR="00F67544" w:rsidRPr="001514FE">
        <w:rPr>
          <w:sz w:val="28"/>
          <w:szCs w:val="28"/>
        </w:rPr>
        <w:t xml:space="preserve">graves: </w:t>
      </w:r>
      <w:r w:rsidRPr="001514FE">
        <w:rPr>
          <w:sz w:val="28"/>
          <w:szCs w:val="28"/>
        </w:rPr>
        <w:t>esquizofrenia</w:t>
      </w:r>
      <w:r w:rsidR="00F67544" w:rsidRPr="001514FE">
        <w:rPr>
          <w:sz w:val="28"/>
          <w:szCs w:val="28"/>
        </w:rPr>
        <w:t xml:space="preserve"> y </w:t>
      </w:r>
      <w:r w:rsidRPr="001514FE">
        <w:rPr>
          <w:sz w:val="28"/>
          <w:szCs w:val="28"/>
        </w:rPr>
        <w:t>depresión bipolar</w:t>
      </w:r>
      <w:r w:rsidR="00F67544" w:rsidRPr="001514FE">
        <w:rPr>
          <w:sz w:val="28"/>
          <w:szCs w:val="28"/>
        </w:rPr>
        <w:t>.</w:t>
      </w:r>
    </w:p>
    <w:p w:rsidR="00F67544" w:rsidRPr="001514FE" w:rsidRDefault="00F67544" w:rsidP="001514FE">
      <w:pPr>
        <w:pStyle w:val="Textosinformato"/>
        <w:spacing w:before="120" w:after="120"/>
        <w:jc w:val="both"/>
        <w:rPr>
          <w:rFonts w:asciiTheme="minorHAnsi" w:hAnsiTheme="minorHAnsi" w:cs="Arial"/>
          <w:sz w:val="28"/>
          <w:szCs w:val="28"/>
        </w:rPr>
      </w:pPr>
      <w:r w:rsidRPr="001514FE">
        <w:rPr>
          <w:rFonts w:asciiTheme="minorHAnsi" w:hAnsiTheme="minorHAnsi"/>
          <w:sz w:val="28"/>
          <w:szCs w:val="28"/>
        </w:rPr>
        <w:t>A partir del 18 de octubre, esta situación empeoró:</w:t>
      </w:r>
      <w:r w:rsidRPr="001514FE">
        <w:rPr>
          <w:rFonts w:asciiTheme="minorHAnsi" w:hAnsiTheme="minorHAnsi"/>
          <w:b/>
          <w:sz w:val="28"/>
          <w:szCs w:val="28"/>
        </w:rPr>
        <w:t xml:space="preserve"> </w:t>
      </w:r>
      <w:r w:rsidRPr="001514FE">
        <w:rPr>
          <w:rFonts w:asciiTheme="minorHAnsi" w:hAnsiTheme="minorHAnsi" w:cs="Arial"/>
          <w:b/>
          <w:sz w:val="28"/>
          <w:szCs w:val="28"/>
        </w:rPr>
        <w:t>l</w:t>
      </w:r>
      <w:r w:rsidRPr="001514FE">
        <w:rPr>
          <w:rFonts w:asciiTheme="minorHAnsi" w:hAnsiTheme="minorHAnsi" w:cs="Arial"/>
          <w:sz w:val="28"/>
          <w:szCs w:val="28"/>
        </w:rPr>
        <w:t>a represión ejercida por agentes del Estado (carabineros y militares), siguiendo las órdenes del Gobierno, ha sido masiva, generalizada, de carácter nacional, y ha tenido consecuencias enormes para la población, tanto directas (asesinatos, lesiones traumáticas graves, traumas oculares, desnudamientos, torturas sexuales, detenciones ilegales, vulneraciones de derechos de niñas, niños y adolescentes, allanamientos ilegales, amedrentamientos, entre otros) como indirectas, las que se expresan en trastornos de ansiedad, trastornos de pánico, miedo generalizado, sensaciones de indefensión, etc.</w:t>
      </w:r>
    </w:p>
    <w:p w:rsidR="00F67544" w:rsidRPr="001514FE" w:rsidRDefault="00F67544" w:rsidP="001514FE">
      <w:pPr>
        <w:pStyle w:val="Textosinformato"/>
        <w:spacing w:before="120" w:after="120"/>
        <w:jc w:val="both"/>
        <w:rPr>
          <w:rFonts w:asciiTheme="minorHAnsi" w:hAnsiTheme="minorHAnsi" w:cs="Arial"/>
          <w:sz w:val="28"/>
          <w:szCs w:val="28"/>
        </w:rPr>
      </w:pPr>
      <w:r w:rsidRPr="001514FE">
        <w:rPr>
          <w:rFonts w:asciiTheme="minorHAnsi" w:hAnsiTheme="minorHAnsi" w:cs="Arial"/>
          <w:sz w:val="28"/>
          <w:szCs w:val="28"/>
        </w:rPr>
        <w:t xml:space="preserve">Dentro de este contexto, que ya lleva cinco semanas de desarrollo con amplia cobertura de los medios, es posible observar cuatro hechos preocupantes: </w:t>
      </w:r>
    </w:p>
    <w:p w:rsidR="00F67544" w:rsidRPr="001514FE" w:rsidRDefault="00F67544" w:rsidP="001514FE">
      <w:pPr>
        <w:pStyle w:val="Textosinformato"/>
        <w:numPr>
          <w:ilvl w:val="0"/>
          <w:numId w:val="6"/>
        </w:numPr>
        <w:spacing w:before="120" w:after="120"/>
        <w:ind w:left="680"/>
        <w:jc w:val="both"/>
        <w:rPr>
          <w:rFonts w:asciiTheme="minorHAnsi" w:hAnsiTheme="minorHAnsi" w:cs="Arial"/>
          <w:sz w:val="28"/>
          <w:szCs w:val="28"/>
        </w:rPr>
      </w:pPr>
      <w:r w:rsidRPr="001514FE">
        <w:rPr>
          <w:rFonts w:asciiTheme="minorHAnsi" w:hAnsiTheme="minorHAnsi" w:cs="Arial"/>
          <w:sz w:val="28"/>
          <w:szCs w:val="28"/>
        </w:rPr>
        <w:t>La retraumatización de quiénes fueron víctimas de la represión ejercida por la Dictadura Militar en el período Septiembre 1973-Marzo 1990: familiares de detenidos desaparecidos, familiares de ejecutados políticos, ex presos políticos, exonerados, exiliados, relegados, y otros, quiénes ven que "el Nunca Más" era una ilusión y que vuelven a vivir el ambiente represivo que se creía superado. Estimamos que el revivir eventos de un pasado traumático tiene serias consecuencias en la salud mental de todos aquellos que experimentaron la violación de sus Derechos Humanos.</w:t>
      </w:r>
    </w:p>
    <w:p w:rsidR="00F67544" w:rsidRPr="001514FE" w:rsidRDefault="00F67544" w:rsidP="001514FE">
      <w:pPr>
        <w:pStyle w:val="Textosinformato"/>
        <w:numPr>
          <w:ilvl w:val="0"/>
          <w:numId w:val="6"/>
        </w:numPr>
        <w:spacing w:before="120" w:after="120"/>
        <w:ind w:left="680"/>
        <w:jc w:val="both"/>
        <w:rPr>
          <w:rFonts w:asciiTheme="minorHAnsi" w:hAnsiTheme="minorHAnsi" w:cs="Arial"/>
          <w:sz w:val="28"/>
          <w:szCs w:val="28"/>
        </w:rPr>
      </w:pPr>
      <w:r w:rsidRPr="001514FE">
        <w:rPr>
          <w:rFonts w:asciiTheme="minorHAnsi" w:hAnsiTheme="minorHAnsi" w:cs="Arial"/>
          <w:sz w:val="28"/>
          <w:szCs w:val="28"/>
        </w:rPr>
        <w:t xml:space="preserve">Igualmente, la existencia de </w:t>
      </w:r>
      <w:r w:rsidR="00225BBE" w:rsidRPr="001514FE">
        <w:rPr>
          <w:rFonts w:asciiTheme="minorHAnsi" w:hAnsiTheme="minorHAnsi" w:cs="Arial"/>
          <w:sz w:val="28"/>
          <w:szCs w:val="28"/>
        </w:rPr>
        <w:t xml:space="preserve">nuevos y </w:t>
      </w:r>
      <w:r w:rsidRPr="001514FE">
        <w:rPr>
          <w:rFonts w:asciiTheme="minorHAnsi" w:hAnsiTheme="minorHAnsi" w:cs="Arial"/>
          <w:sz w:val="28"/>
          <w:szCs w:val="28"/>
        </w:rPr>
        <w:t>graves traumas psicosociales en todas aquellas personas que han sido afectadas directamente por la represión policial y militar</w:t>
      </w:r>
      <w:r w:rsidR="00225BBE" w:rsidRPr="001514FE">
        <w:rPr>
          <w:rFonts w:asciiTheme="minorHAnsi" w:hAnsiTheme="minorHAnsi" w:cs="Arial"/>
          <w:sz w:val="28"/>
          <w:szCs w:val="28"/>
        </w:rPr>
        <w:t xml:space="preserve">. En particular, en las </w:t>
      </w:r>
      <w:r w:rsidRPr="001514FE">
        <w:rPr>
          <w:rFonts w:asciiTheme="minorHAnsi" w:hAnsiTheme="minorHAnsi" w:cs="Arial"/>
          <w:sz w:val="28"/>
          <w:szCs w:val="28"/>
        </w:rPr>
        <w:t>familias y círculos cercanos</w:t>
      </w:r>
      <w:r w:rsidR="00225BBE" w:rsidRPr="001514FE">
        <w:rPr>
          <w:rFonts w:asciiTheme="minorHAnsi" w:hAnsiTheme="minorHAnsi" w:cs="Arial"/>
          <w:sz w:val="28"/>
          <w:szCs w:val="28"/>
        </w:rPr>
        <w:t xml:space="preserve"> </w:t>
      </w:r>
      <w:r w:rsidRPr="001514FE">
        <w:rPr>
          <w:rFonts w:asciiTheme="minorHAnsi" w:hAnsiTheme="minorHAnsi" w:cs="Arial"/>
          <w:sz w:val="28"/>
          <w:szCs w:val="28"/>
        </w:rPr>
        <w:t>de los asesinados y de todas las personas, y sus familiares, quiénes han sufrido lesiones graves, traumas oculares irreversibles, torturas sexuales</w:t>
      </w:r>
      <w:r w:rsidR="00225BBE" w:rsidRPr="001514FE">
        <w:rPr>
          <w:rFonts w:asciiTheme="minorHAnsi" w:hAnsiTheme="minorHAnsi" w:cs="Arial"/>
          <w:sz w:val="28"/>
          <w:szCs w:val="28"/>
        </w:rPr>
        <w:t xml:space="preserve"> y</w:t>
      </w:r>
      <w:r w:rsidRPr="001514FE">
        <w:rPr>
          <w:rFonts w:asciiTheme="minorHAnsi" w:hAnsiTheme="minorHAnsi" w:cs="Arial"/>
          <w:sz w:val="28"/>
          <w:szCs w:val="28"/>
        </w:rPr>
        <w:t xml:space="preserve"> violaciones, entre otros.</w:t>
      </w:r>
    </w:p>
    <w:p w:rsidR="00F67544" w:rsidRPr="001514FE" w:rsidRDefault="00225BBE" w:rsidP="001514FE">
      <w:pPr>
        <w:pStyle w:val="Textosinformato"/>
        <w:numPr>
          <w:ilvl w:val="0"/>
          <w:numId w:val="6"/>
        </w:numPr>
        <w:spacing w:before="120" w:after="120"/>
        <w:ind w:left="680"/>
        <w:jc w:val="both"/>
        <w:rPr>
          <w:rFonts w:asciiTheme="minorHAnsi" w:hAnsiTheme="minorHAnsi" w:cs="Arial"/>
          <w:sz w:val="28"/>
          <w:szCs w:val="28"/>
        </w:rPr>
      </w:pPr>
      <w:r w:rsidRPr="001514FE">
        <w:rPr>
          <w:rFonts w:asciiTheme="minorHAnsi" w:hAnsiTheme="minorHAnsi" w:cs="Arial"/>
          <w:sz w:val="28"/>
          <w:szCs w:val="28"/>
        </w:rPr>
        <w:t xml:space="preserve">Más grave aún son </w:t>
      </w:r>
      <w:r w:rsidR="00F67544" w:rsidRPr="001514FE">
        <w:rPr>
          <w:rFonts w:asciiTheme="minorHAnsi" w:hAnsiTheme="minorHAnsi" w:cs="Arial"/>
          <w:sz w:val="28"/>
          <w:szCs w:val="28"/>
        </w:rPr>
        <w:t xml:space="preserve">los efectos </w:t>
      </w:r>
      <w:r w:rsidRPr="001514FE">
        <w:rPr>
          <w:rFonts w:asciiTheme="minorHAnsi" w:hAnsiTheme="minorHAnsi" w:cs="Arial"/>
          <w:sz w:val="28"/>
          <w:szCs w:val="28"/>
        </w:rPr>
        <w:t xml:space="preserve">provocados </w:t>
      </w:r>
      <w:r w:rsidR="00F67544" w:rsidRPr="001514FE">
        <w:rPr>
          <w:rFonts w:asciiTheme="minorHAnsi" w:hAnsiTheme="minorHAnsi" w:cs="Arial"/>
          <w:sz w:val="28"/>
          <w:szCs w:val="28"/>
        </w:rPr>
        <w:t>en la salud mental de niños, niñas y adolescentes, tanto de quienes han experimentado directamente las acciones represivas como de aquellos que se han visto expuestos indirectamente a ellas.</w:t>
      </w:r>
    </w:p>
    <w:p w:rsidR="00F67544" w:rsidRPr="001514FE" w:rsidRDefault="00225BBE" w:rsidP="001514FE">
      <w:pPr>
        <w:pStyle w:val="Textosinformato"/>
        <w:numPr>
          <w:ilvl w:val="0"/>
          <w:numId w:val="6"/>
        </w:numPr>
        <w:spacing w:before="120" w:after="120"/>
        <w:ind w:left="680"/>
        <w:jc w:val="both"/>
        <w:rPr>
          <w:rFonts w:asciiTheme="minorHAnsi" w:hAnsiTheme="minorHAnsi" w:cs="Arial"/>
          <w:sz w:val="28"/>
          <w:szCs w:val="28"/>
        </w:rPr>
      </w:pPr>
      <w:r w:rsidRPr="001514FE">
        <w:rPr>
          <w:rFonts w:asciiTheme="minorHAnsi" w:hAnsiTheme="minorHAnsi" w:cs="Arial"/>
          <w:sz w:val="28"/>
          <w:szCs w:val="28"/>
        </w:rPr>
        <w:lastRenderedPageBreak/>
        <w:t xml:space="preserve">Finalmente, distintos Colegios Profesionales y expertos en salud mental han destacado </w:t>
      </w:r>
      <w:r w:rsidR="00F67544" w:rsidRPr="001514FE">
        <w:rPr>
          <w:rFonts w:asciiTheme="minorHAnsi" w:hAnsiTheme="minorHAnsi" w:cs="Arial"/>
          <w:sz w:val="28"/>
          <w:szCs w:val="28"/>
        </w:rPr>
        <w:t xml:space="preserve">los efectos </w:t>
      </w:r>
      <w:r w:rsidRPr="001514FE">
        <w:rPr>
          <w:rFonts w:asciiTheme="minorHAnsi" w:hAnsiTheme="minorHAnsi" w:cs="Arial"/>
          <w:sz w:val="28"/>
          <w:szCs w:val="28"/>
        </w:rPr>
        <w:t xml:space="preserve">negativos de las acciones represivas ejercidas por agentes del Estado </w:t>
      </w:r>
      <w:r w:rsidR="00F67544" w:rsidRPr="001514FE">
        <w:rPr>
          <w:rFonts w:asciiTheme="minorHAnsi" w:hAnsiTheme="minorHAnsi" w:cs="Arial"/>
          <w:sz w:val="28"/>
          <w:szCs w:val="28"/>
        </w:rPr>
        <w:t>en la salud mental de la población en general.</w:t>
      </w:r>
    </w:p>
    <w:p w:rsidR="00225BBE" w:rsidRPr="001514FE" w:rsidRDefault="004246B1" w:rsidP="001514FE">
      <w:pPr>
        <w:pStyle w:val="Textosinformato"/>
        <w:spacing w:before="120" w:after="120"/>
        <w:jc w:val="both"/>
        <w:rPr>
          <w:rFonts w:asciiTheme="minorHAnsi" w:hAnsiTheme="minorHAnsi" w:cs="Arial"/>
          <w:sz w:val="28"/>
          <w:szCs w:val="28"/>
        </w:rPr>
      </w:pPr>
      <w:r w:rsidRPr="001514FE">
        <w:rPr>
          <w:rFonts w:asciiTheme="minorHAnsi" w:hAnsiTheme="minorHAnsi" w:cs="Arial"/>
          <w:sz w:val="28"/>
          <w:szCs w:val="28"/>
        </w:rPr>
        <w:t xml:space="preserve">Hoy, el tema de la salud mental ha cobrado una nueva dimensión más compleja al incorporarse como nuevo problema el del Trauma Psicosocial asociado a la represión de parte de agentes del Estado. Su solución requiere abordajes distintos a los </w:t>
      </w:r>
      <w:r w:rsidR="00430DD2" w:rsidRPr="001514FE">
        <w:rPr>
          <w:rFonts w:asciiTheme="minorHAnsi" w:hAnsiTheme="minorHAnsi" w:cs="Arial"/>
          <w:sz w:val="28"/>
          <w:szCs w:val="28"/>
        </w:rPr>
        <w:t xml:space="preserve">tratamientos </w:t>
      </w:r>
      <w:r w:rsidRPr="001514FE">
        <w:rPr>
          <w:rFonts w:asciiTheme="minorHAnsi" w:hAnsiTheme="minorHAnsi" w:cs="Arial"/>
          <w:sz w:val="28"/>
          <w:szCs w:val="28"/>
        </w:rPr>
        <w:t>psiquiátricos ya conocidos</w:t>
      </w:r>
      <w:r w:rsidR="00430DD2" w:rsidRPr="001514FE">
        <w:rPr>
          <w:rFonts w:asciiTheme="minorHAnsi" w:hAnsiTheme="minorHAnsi" w:cs="Arial"/>
          <w:sz w:val="28"/>
          <w:szCs w:val="28"/>
        </w:rPr>
        <w:t xml:space="preserve"> y deben ser efectuados por p</w:t>
      </w:r>
      <w:r w:rsidRPr="001514FE">
        <w:rPr>
          <w:rFonts w:asciiTheme="minorHAnsi" w:hAnsiTheme="minorHAnsi" w:cs="Arial"/>
          <w:sz w:val="28"/>
          <w:szCs w:val="28"/>
        </w:rPr>
        <w:t xml:space="preserve">arte de Equipos altamente especializados en el tratamiento </w:t>
      </w:r>
      <w:r w:rsidR="00C518FA" w:rsidRPr="001514FE">
        <w:rPr>
          <w:rFonts w:asciiTheme="minorHAnsi" w:hAnsiTheme="minorHAnsi" w:cs="Arial"/>
          <w:sz w:val="28"/>
          <w:szCs w:val="28"/>
        </w:rPr>
        <w:t xml:space="preserve">de </w:t>
      </w:r>
      <w:r w:rsidR="00430DD2" w:rsidRPr="001514FE">
        <w:rPr>
          <w:rFonts w:asciiTheme="minorHAnsi" w:hAnsiTheme="minorHAnsi" w:cs="Arial"/>
          <w:sz w:val="28"/>
          <w:szCs w:val="28"/>
        </w:rPr>
        <w:t>Traumas Psicosociales a</w:t>
      </w:r>
      <w:r w:rsidRPr="001514FE">
        <w:rPr>
          <w:rFonts w:asciiTheme="minorHAnsi" w:hAnsiTheme="minorHAnsi" w:cs="Arial"/>
          <w:sz w:val="28"/>
          <w:szCs w:val="28"/>
        </w:rPr>
        <w:t xml:space="preserve">sociados a eventos represivos. </w:t>
      </w:r>
      <w:r w:rsidR="00430DD2" w:rsidRPr="001514FE">
        <w:rPr>
          <w:rFonts w:asciiTheme="minorHAnsi" w:hAnsiTheme="minorHAnsi" w:cs="Arial"/>
          <w:sz w:val="28"/>
          <w:szCs w:val="28"/>
        </w:rPr>
        <w:t xml:space="preserve">Aunque incompletos, </w:t>
      </w:r>
      <w:r w:rsidRPr="001514FE">
        <w:rPr>
          <w:rFonts w:asciiTheme="minorHAnsi" w:hAnsiTheme="minorHAnsi" w:cs="Arial"/>
          <w:sz w:val="28"/>
          <w:szCs w:val="28"/>
        </w:rPr>
        <w:t>estos equipos ya existen en los Programas PRAIS</w:t>
      </w:r>
      <w:r w:rsidR="00430DD2" w:rsidRPr="001514FE">
        <w:rPr>
          <w:rFonts w:asciiTheme="minorHAnsi" w:hAnsiTheme="minorHAnsi" w:cs="Arial"/>
          <w:sz w:val="28"/>
          <w:szCs w:val="28"/>
        </w:rPr>
        <w:t xml:space="preserve"> pero creemos que serán insuficientes para enfrentar la demanda de </w:t>
      </w:r>
      <w:r w:rsidR="00C518FA" w:rsidRPr="001514FE">
        <w:rPr>
          <w:rFonts w:asciiTheme="minorHAnsi" w:hAnsiTheme="minorHAnsi" w:cs="Arial"/>
          <w:sz w:val="28"/>
          <w:szCs w:val="28"/>
        </w:rPr>
        <w:t xml:space="preserve">las </w:t>
      </w:r>
      <w:r w:rsidR="00430DD2" w:rsidRPr="001514FE">
        <w:rPr>
          <w:rFonts w:asciiTheme="minorHAnsi" w:hAnsiTheme="minorHAnsi" w:cs="Arial"/>
          <w:sz w:val="28"/>
          <w:szCs w:val="28"/>
        </w:rPr>
        <w:t>atenciones que vendrán.</w:t>
      </w:r>
    </w:p>
    <w:p w:rsidR="00A062C1" w:rsidRPr="001514FE" w:rsidRDefault="00430DD2" w:rsidP="001514FE">
      <w:pPr>
        <w:pStyle w:val="Prrafodelista"/>
        <w:numPr>
          <w:ilvl w:val="0"/>
          <w:numId w:val="1"/>
        </w:numPr>
        <w:spacing w:before="120" w:after="120"/>
        <w:ind w:left="737"/>
        <w:jc w:val="both"/>
        <w:rPr>
          <w:b/>
          <w:sz w:val="28"/>
          <w:szCs w:val="28"/>
        </w:rPr>
      </w:pPr>
      <w:r w:rsidRPr="001514FE">
        <w:rPr>
          <w:b/>
          <w:sz w:val="28"/>
          <w:szCs w:val="28"/>
        </w:rPr>
        <w:t>Estrechamente relacionado con lo anterior se hace imprescindible aumentar sustancialmente, en el más corto plazo posible, el presupuesto destinado a Salud Mental</w:t>
      </w:r>
      <w:r w:rsidR="00C50649" w:rsidRPr="001514FE">
        <w:rPr>
          <w:b/>
          <w:sz w:val="28"/>
          <w:szCs w:val="28"/>
        </w:rPr>
        <w:t xml:space="preserve">, </w:t>
      </w:r>
      <w:r w:rsidRPr="001514FE">
        <w:rPr>
          <w:b/>
          <w:sz w:val="28"/>
          <w:szCs w:val="28"/>
        </w:rPr>
        <w:t>teniendo como meta alcanzar el 5% del presupuesto de salud al año 2022.</w:t>
      </w:r>
      <w:r w:rsidR="00167FAF" w:rsidRPr="001514FE">
        <w:rPr>
          <w:b/>
          <w:sz w:val="28"/>
          <w:szCs w:val="28"/>
        </w:rPr>
        <w:t xml:space="preserve"> </w:t>
      </w:r>
    </w:p>
    <w:p w:rsidR="00A062C1" w:rsidRPr="001514FE" w:rsidRDefault="00167FAF" w:rsidP="001514FE">
      <w:pPr>
        <w:spacing w:before="120" w:after="120"/>
        <w:jc w:val="both"/>
        <w:rPr>
          <w:sz w:val="28"/>
          <w:szCs w:val="28"/>
        </w:rPr>
      </w:pPr>
      <w:r w:rsidRPr="001514FE">
        <w:rPr>
          <w:sz w:val="28"/>
          <w:szCs w:val="28"/>
        </w:rPr>
        <w:t xml:space="preserve">Actualmente, </w:t>
      </w:r>
      <w:r w:rsidR="00317A61" w:rsidRPr="001514FE">
        <w:rPr>
          <w:sz w:val="28"/>
          <w:szCs w:val="28"/>
        </w:rPr>
        <w:t>es inferior al 2% del presupuesto de salud. Si se le suma el presupuesto asignado a Senda, que depende del Ministerio del Interior, llega al 2, 16%.</w:t>
      </w:r>
      <w:r w:rsidR="00007754" w:rsidRPr="001514FE">
        <w:rPr>
          <w:sz w:val="28"/>
          <w:szCs w:val="28"/>
        </w:rPr>
        <w:t xml:space="preserve"> </w:t>
      </w:r>
      <w:r w:rsidR="00317A61" w:rsidRPr="001514FE">
        <w:rPr>
          <w:sz w:val="28"/>
          <w:szCs w:val="28"/>
        </w:rPr>
        <w:t>Algunos especialistas en el tema proponen un 10% del presupuesto de salud.</w:t>
      </w:r>
      <w:r w:rsidRPr="001514FE">
        <w:rPr>
          <w:sz w:val="28"/>
          <w:szCs w:val="28"/>
        </w:rPr>
        <w:t xml:space="preserve"> </w:t>
      </w:r>
      <w:r w:rsidR="00A062C1" w:rsidRPr="001514FE">
        <w:rPr>
          <w:sz w:val="28"/>
          <w:szCs w:val="28"/>
        </w:rPr>
        <w:t>Países vecinos asignan un 8% del presupuesto de salud para salud mental.</w:t>
      </w:r>
    </w:p>
    <w:p w:rsidR="00167FAF" w:rsidRPr="001514FE" w:rsidRDefault="00167FAF" w:rsidP="001514FE">
      <w:pPr>
        <w:spacing w:before="120" w:after="120"/>
        <w:jc w:val="both"/>
        <w:rPr>
          <w:sz w:val="28"/>
          <w:szCs w:val="28"/>
        </w:rPr>
      </w:pPr>
      <w:r w:rsidRPr="001514FE">
        <w:rPr>
          <w:sz w:val="28"/>
          <w:szCs w:val="28"/>
        </w:rPr>
        <w:t xml:space="preserve">El año 2020 será un año crítico para la salud mental en Chile como consecuencia del actual proceso social que experimentamos, y cuyo término aún es impredecible, aunque si podemos inferir sus consecuencias para la población. </w:t>
      </w:r>
    </w:p>
    <w:p w:rsidR="00167FAF" w:rsidRPr="001514FE" w:rsidRDefault="00167FAF" w:rsidP="001514FE">
      <w:pPr>
        <w:spacing w:before="120" w:after="120"/>
        <w:jc w:val="both"/>
        <w:rPr>
          <w:sz w:val="28"/>
          <w:szCs w:val="28"/>
        </w:rPr>
      </w:pPr>
      <w:r w:rsidRPr="001514FE">
        <w:rPr>
          <w:sz w:val="28"/>
          <w:szCs w:val="28"/>
        </w:rPr>
        <w:t>Para enfrentar dichas consecuencias se necesitarán:</w:t>
      </w:r>
    </w:p>
    <w:p w:rsidR="00167FAF" w:rsidRPr="001514FE" w:rsidRDefault="00167FAF" w:rsidP="001514FE">
      <w:pPr>
        <w:pStyle w:val="Prrafodelista"/>
        <w:numPr>
          <w:ilvl w:val="0"/>
          <w:numId w:val="7"/>
        </w:numPr>
        <w:spacing w:before="120" w:after="120"/>
        <w:jc w:val="both"/>
        <w:rPr>
          <w:sz w:val="28"/>
          <w:szCs w:val="28"/>
        </w:rPr>
      </w:pPr>
      <w:r w:rsidRPr="001514FE">
        <w:rPr>
          <w:sz w:val="28"/>
          <w:szCs w:val="28"/>
        </w:rPr>
        <w:t>Equipos de Salud Mental capaces de trabajar en forma interdisciplinaria y con mayor especialización en Traumas Psicosociales asociados a eventos represivos graves.</w:t>
      </w:r>
    </w:p>
    <w:p w:rsidR="00F44349" w:rsidRPr="001514FE" w:rsidRDefault="00167FAF" w:rsidP="001514FE">
      <w:pPr>
        <w:pStyle w:val="Prrafodelista"/>
        <w:numPr>
          <w:ilvl w:val="0"/>
          <w:numId w:val="7"/>
        </w:numPr>
        <w:spacing w:before="120" w:after="120"/>
        <w:jc w:val="both"/>
        <w:rPr>
          <w:sz w:val="28"/>
          <w:szCs w:val="28"/>
        </w:rPr>
      </w:pPr>
      <w:r w:rsidRPr="001514FE">
        <w:rPr>
          <w:sz w:val="28"/>
          <w:szCs w:val="28"/>
        </w:rPr>
        <w:t>Aumento sustancial en camas de h</w:t>
      </w:r>
      <w:r w:rsidR="007040C4" w:rsidRPr="001514FE">
        <w:rPr>
          <w:sz w:val="28"/>
          <w:szCs w:val="28"/>
        </w:rPr>
        <w:t>ospitalización psiquiátrica de urgencia</w:t>
      </w:r>
      <w:r w:rsidR="0077352E" w:rsidRPr="001514FE">
        <w:rPr>
          <w:sz w:val="28"/>
          <w:szCs w:val="28"/>
        </w:rPr>
        <w:t xml:space="preserve"> </w:t>
      </w:r>
      <w:r w:rsidR="00F44349" w:rsidRPr="001514FE">
        <w:rPr>
          <w:sz w:val="28"/>
          <w:szCs w:val="28"/>
        </w:rPr>
        <w:t xml:space="preserve">(sólo hay 34 camas de urgencia en todo Chile), en </w:t>
      </w:r>
      <w:r w:rsidR="0077352E" w:rsidRPr="001514FE">
        <w:rPr>
          <w:sz w:val="28"/>
          <w:szCs w:val="28"/>
        </w:rPr>
        <w:t xml:space="preserve">camas </w:t>
      </w:r>
      <w:r w:rsidR="00F44349" w:rsidRPr="001514FE">
        <w:rPr>
          <w:sz w:val="28"/>
          <w:szCs w:val="28"/>
        </w:rPr>
        <w:t>de Corta Estadía</w:t>
      </w:r>
      <w:r w:rsidR="0077352E" w:rsidRPr="001514FE">
        <w:rPr>
          <w:sz w:val="28"/>
          <w:szCs w:val="28"/>
        </w:rPr>
        <w:t xml:space="preserve"> (faltan 1</w:t>
      </w:r>
      <w:r w:rsidR="00F44349" w:rsidRPr="001514FE">
        <w:rPr>
          <w:sz w:val="28"/>
          <w:szCs w:val="28"/>
        </w:rPr>
        <w:t>.</w:t>
      </w:r>
      <w:r w:rsidR="0077352E" w:rsidRPr="001514FE">
        <w:rPr>
          <w:sz w:val="28"/>
          <w:szCs w:val="28"/>
        </w:rPr>
        <w:t xml:space="preserve">181 para adultos y 261 para infanto-adolescentes) </w:t>
      </w:r>
      <w:r w:rsidR="007040C4" w:rsidRPr="001514FE">
        <w:rPr>
          <w:sz w:val="28"/>
          <w:szCs w:val="28"/>
        </w:rPr>
        <w:t xml:space="preserve">y </w:t>
      </w:r>
      <w:r w:rsidR="0077352E" w:rsidRPr="001514FE">
        <w:rPr>
          <w:sz w:val="28"/>
          <w:szCs w:val="28"/>
        </w:rPr>
        <w:t xml:space="preserve">camas de </w:t>
      </w:r>
      <w:r w:rsidR="007040C4" w:rsidRPr="001514FE">
        <w:rPr>
          <w:sz w:val="28"/>
          <w:szCs w:val="28"/>
        </w:rPr>
        <w:t>mediana estadía.</w:t>
      </w:r>
    </w:p>
    <w:p w:rsidR="00F44349" w:rsidRPr="001514FE" w:rsidRDefault="00F44349" w:rsidP="001514FE">
      <w:pPr>
        <w:pStyle w:val="Prrafodelista"/>
        <w:numPr>
          <w:ilvl w:val="0"/>
          <w:numId w:val="7"/>
        </w:numPr>
        <w:spacing w:before="120" w:after="120"/>
        <w:jc w:val="both"/>
        <w:rPr>
          <w:sz w:val="28"/>
          <w:szCs w:val="28"/>
        </w:rPr>
      </w:pPr>
      <w:r w:rsidRPr="001514FE">
        <w:rPr>
          <w:sz w:val="28"/>
          <w:szCs w:val="28"/>
        </w:rPr>
        <w:t>Desarrollar programas de promoción y prevención en Salud Mental en las Comunidades, sobre todo en las más vulnerables y afectadas por el actual conflicto social.</w:t>
      </w:r>
    </w:p>
    <w:p w:rsidR="00F44349" w:rsidRDefault="00F44349" w:rsidP="001514FE">
      <w:pPr>
        <w:pStyle w:val="Prrafodelista"/>
        <w:numPr>
          <w:ilvl w:val="0"/>
          <w:numId w:val="7"/>
        </w:numPr>
        <w:spacing w:before="120" w:after="120"/>
        <w:jc w:val="both"/>
        <w:rPr>
          <w:sz w:val="28"/>
          <w:szCs w:val="28"/>
        </w:rPr>
      </w:pPr>
      <w:r w:rsidRPr="001514FE">
        <w:rPr>
          <w:sz w:val="28"/>
          <w:szCs w:val="28"/>
        </w:rPr>
        <w:t>Avanzar decididamente en programas de recuperación de todas aquellas personas con trastornos mentales graves</w:t>
      </w:r>
      <w:r w:rsidR="00680DAF">
        <w:rPr>
          <w:sz w:val="28"/>
          <w:szCs w:val="28"/>
        </w:rPr>
        <w:t xml:space="preserve"> (TMG)</w:t>
      </w:r>
      <w:r w:rsidRPr="001514FE">
        <w:rPr>
          <w:sz w:val="28"/>
          <w:szCs w:val="28"/>
        </w:rPr>
        <w:t xml:space="preserve">, acompañados de acciones tendientes a su plena </w:t>
      </w:r>
      <w:r w:rsidR="00C50649" w:rsidRPr="001514FE">
        <w:rPr>
          <w:sz w:val="28"/>
          <w:szCs w:val="28"/>
        </w:rPr>
        <w:t>inclusión social.</w:t>
      </w:r>
      <w:r w:rsidR="00680DAF">
        <w:rPr>
          <w:sz w:val="28"/>
          <w:szCs w:val="28"/>
        </w:rPr>
        <w:t xml:space="preserve"> Es urgente apoyar estos procesos de </w:t>
      </w:r>
      <w:r w:rsidR="00680DAF">
        <w:rPr>
          <w:sz w:val="28"/>
          <w:szCs w:val="28"/>
        </w:rPr>
        <w:lastRenderedPageBreak/>
        <w:t xml:space="preserve">recuperación con distintas intervenciones, por </w:t>
      </w:r>
      <w:r w:rsidR="002E3295">
        <w:rPr>
          <w:sz w:val="28"/>
          <w:szCs w:val="28"/>
        </w:rPr>
        <w:t>ejemplo,</w:t>
      </w:r>
      <w:r w:rsidR="00680DAF">
        <w:rPr>
          <w:sz w:val="28"/>
          <w:szCs w:val="28"/>
        </w:rPr>
        <w:t xml:space="preserve"> Talleres</w:t>
      </w:r>
      <w:bookmarkStart w:id="0" w:name="_GoBack"/>
      <w:bookmarkEnd w:id="0"/>
      <w:r w:rsidR="00680DAF">
        <w:rPr>
          <w:sz w:val="28"/>
          <w:szCs w:val="28"/>
        </w:rPr>
        <w:t xml:space="preserve"> que tiendan a que estas personas recuperen sus vínculos sociales y rompan con el aislamiento.</w:t>
      </w:r>
    </w:p>
    <w:p w:rsidR="00680DAF" w:rsidRPr="001514FE" w:rsidRDefault="00680DAF" w:rsidP="001514FE">
      <w:pPr>
        <w:pStyle w:val="Prrafodelista"/>
        <w:numPr>
          <w:ilvl w:val="0"/>
          <w:numId w:val="7"/>
        </w:numPr>
        <w:spacing w:before="120" w:after="120"/>
        <w:jc w:val="both"/>
        <w:rPr>
          <w:sz w:val="28"/>
          <w:szCs w:val="28"/>
        </w:rPr>
      </w:pPr>
      <w:r>
        <w:rPr>
          <w:sz w:val="28"/>
          <w:szCs w:val="28"/>
        </w:rPr>
        <w:t xml:space="preserve">Es fundamental avanzar en la erradicación del Estigma y la discriminación a la que están sometidas las personas con TMG y en la creación de conciencia en la comunidad de que ellas son sujetos de Derechos, al igual que el resto de la población. </w:t>
      </w:r>
    </w:p>
    <w:p w:rsidR="00F44349" w:rsidRPr="001514FE" w:rsidRDefault="007040C4" w:rsidP="001514FE">
      <w:pPr>
        <w:pStyle w:val="Prrafodelista"/>
        <w:numPr>
          <w:ilvl w:val="0"/>
          <w:numId w:val="7"/>
        </w:numPr>
        <w:spacing w:before="120" w:after="120"/>
        <w:jc w:val="both"/>
        <w:rPr>
          <w:sz w:val="28"/>
          <w:szCs w:val="28"/>
        </w:rPr>
      </w:pPr>
      <w:r w:rsidRPr="001514FE">
        <w:rPr>
          <w:sz w:val="28"/>
          <w:szCs w:val="28"/>
        </w:rPr>
        <w:t>Creación de Empresas Sociales, con éxito en otros países, para proporcionar empleo digno y con sentido a las personas gravemente afectadas en su salud mental, además de brindarles seguridad social digna.</w:t>
      </w:r>
    </w:p>
    <w:p w:rsidR="00020FC4" w:rsidRPr="001514FE" w:rsidRDefault="0077352E" w:rsidP="001514FE">
      <w:pPr>
        <w:pStyle w:val="Prrafodelista"/>
        <w:numPr>
          <w:ilvl w:val="0"/>
          <w:numId w:val="7"/>
        </w:numPr>
        <w:spacing w:before="120" w:after="120"/>
        <w:jc w:val="both"/>
        <w:rPr>
          <w:sz w:val="28"/>
          <w:szCs w:val="28"/>
        </w:rPr>
      </w:pPr>
      <w:r w:rsidRPr="001514FE">
        <w:rPr>
          <w:sz w:val="28"/>
          <w:szCs w:val="28"/>
        </w:rPr>
        <w:t xml:space="preserve">-Apoyo a cuidador@s de personas en situación de discapacidad psíquica y/o mental. La mayoría son </w:t>
      </w:r>
      <w:r w:rsidR="00680DAF">
        <w:rPr>
          <w:sz w:val="28"/>
          <w:szCs w:val="28"/>
        </w:rPr>
        <w:t xml:space="preserve">personas añosas, principalmente </w:t>
      </w:r>
      <w:r w:rsidRPr="001514FE">
        <w:rPr>
          <w:sz w:val="28"/>
          <w:szCs w:val="28"/>
        </w:rPr>
        <w:t>mujeres</w:t>
      </w:r>
      <w:r w:rsidR="00680DAF">
        <w:rPr>
          <w:sz w:val="28"/>
          <w:szCs w:val="28"/>
        </w:rPr>
        <w:t xml:space="preserve">, </w:t>
      </w:r>
      <w:r w:rsidRPr="001514FE">
        <w:rPr>
          <w:sz w:val="28"/>
          <w:szCs w:val="28"/>
        </w:rPr>
        <w:t>que pueden responder cada vez menos a las exigencias del cuidado.</w:t>
      </w:r>
    </w:p>
    <w:p w:rsidR="00020FC4" w:rsidRPr="001514FE" w:rsidRDefault="00847538" w:rsidP="001514FE">
      <w:pPr>
        <w:pStyle w:val="Prrafodelista"/>
        <w:numPr>
          <w:ilvl w:val="0"/>
          <w:numId w:val="7"/>
        </w:numPr>
        <w:spacing w:before="120" w:after="120"/>
        <w:jc w:val="both"/>
        <w:rPr>
          <w:sz w:val="28"/>
          <w:szCs w:val="28"/>
        </w:rPr>
      </w:pPr>
      <w:r w:rsidRPr="001514FE">
        <w:rPr>
          <w:sz w:val="28"/>
          <w:szCs w:val="28"/>
        </w:rPr>
        <w:t xml:space="preserve">Actualización de la Legislación y las Normas Técnicas considerando </w:t>
      </w:r>
      <w:r w:rsidR="00A90498" w:rsidRPr="001514FE">
        <w:rPr>
          <w:sz w:val="28"/>
          <w:szCs w:val="28"/>
        </w:rPr>
        <w:t>el actual marco jurídico (Convención sobre los</w:t>
      </w:r>
      <w:r w:rsidR="00D80C15" w:rsidRPr="001514FE">
        <w:rPr>
          <w:sz w:val="28"/>
          <w:szCs w:val="28"/>
        </w:rPr>
        <w:t xml:space="preserve"> Derechos de las Personas con Discapacidad, ratificada</w:t>
      </w:r>
      <w:r w:rsidR="00A90498" w:rsidRPr="001514FE">
        <w:rPr>
          <w:sz w:val="28"/>
          <w:szCs w:val="28"/>
        </w:rPr>
        <w:t xml:space="preserve"> por Chile en 200</w:t>
      </w:r>
      <w:r w:rsidR="00D80C15" w:rsidRPr="001514FE">
        <w:rPr>
          <w:sz w:val="28"/>
          <w:szCs w:val="28"/>
        </w:rPr>
        <w:t xml:space="preserve">8, Ley Antidiscriminación, Normas de Inclusión Social y Ley de Derechos y Deberes en la </w:t>
      </w:r>
      <w:r w:rsidR="00007754" w:rsidRPr="001514FE">
        <w:rPr>
          <w:sz w:val="28"/>
          <w:szCs w:val="28"/>
        </w:rPr>
        <w:t>A</w:t>
      </w:r>
      <w:r w:rsidR="00D80C15" w:rsidRPr="001514FE">
        <w:rPr>
          <w:sz w:val="28"/>
          <w:szCs w:val="28"/>
        </w:rPr>
        <w:t>tención de Salud)</w:t>
      </w:r>
      <w:r w:rsidR="00020FC4" w:rsidRPr="001514FE">
        <w:rPr>
          <w:sz w:val="28"/>
          <w:szCs w:val="28"/>
        </w:rPr>
        <w:t>.</w:t>
      </w:r>
    </w:p>
    <w:p w:rsidR="00020FC4" w:rsidRPr="001514FE" w:rsidRDefault="00020FC4" w:rsidP="001514FE">
      <w:pPr>
        <w:pStyle w:val="Prrafodelista"/>
        <w:numPr>
          <w:ilvl w:val="0"/>
          <w:numId w:val="7"/>
        </w:numPr>
        <w:spacing w:before="120" w:after="120"/>
        <w:jc w:val="both"/>
        <w:rPr>
          <w:sz w:val="28"/>
          <w:szCs w:val="28"/>
        </w:rPr>
      </w:pPr>
      <w:r w:rsidRPr="001514FE">
        <w:rPr>
          <w:sz w:val="28"/>
          <w:szCs w:val="28"/>
        </w:rPr>
        <w:t xml:space="preserve">Ampliar </w:t>
      </w:r>
      <w:r w:rsidR="00326B59" w:rsidRPr="001514FE">
        <w:rPr>
          <w:sz w:val="28"/>
          <w:szCs w:val="28"/>
        </w:rPr>
        <w:t>Hospitales de Día para adultos (</w:t>
      </w:r>
      <w:r w:rsidRPr="001514FE">
        <w:rPr>
          <w:sz w:val="28"/>
          <w:szCs w:val="28"/>
        </w:rPr>
        <w:t xml:space="preserve">la </w:t>
      </w:r>
      <w:r w:rsidR="00326B59" w:rsidRPr="001514FE">
        <w:rPr>
          <w:sz w:val="28"/>
          <w:szCs w:val="28"/>
        </w:rPr>
        <w:t>brecha es de 2462 plazas)</w:t>
      </w:r>
    </w:p>
    <w:p w:rsidR="00020FC4" w:rsidRPr="001514FE" w:rsidRDefault="00020FC4" w:rsidP="001514FE">
      <w:pPr>
        <w:pStyle w:val="Prrafodelista"/>
        <w:numPr>
          <w:ilvl w:val="0"/>
          <w:numId w:val="7"/>
        </w:numPr>
        <w:spacing w:before="120" w:after="120"/>
        <w:jc w:val="both"/>
        <w:rPr>
          <w:sz w:val="28"/>
          <w:szCs w:val="28"/>
        </w:rPr>
      </w:pPr>
      <w:r w:rsidRPr="001514FE">
        <w:rPr>
          <w:sz w:val="28"/>
          <w:szCs w:val="28"/>
        </w:rPr>
        <w:t xml:space="preserve">Ampliar </w:t>
      </w:r>
      <w:r w:rsidR="00326B59" w:rsidRPr="001514FE">
        <w:rPr>
          <w:sz w:val="28"/>
          <w:szCs w:val="28"/>
        </w:rPr>
        <w:t>Hospitales de Día para Infanto-Adolescentes (brecha es de 529 plazas)</w:t>
      </w:r>
      <w:r w:rsidRPr="001514FE">
        <w:rPr>
          <w:sz w:val="28"/>
          <w:szCs w:val="28"/>
        </w:rPr>
        <w:t>.</w:t>
      </w:r>
    </w:p>
    <w:p w:rsidR="00020FC4" w:rsidRPr="001514FE" w:rsidRDefault="00326B59" w:rsidP="001514FE">
      <w:pPr>
        <w:pStyle w:val="Prrafodelista"/>
        <w:numPr>
          <w:ilvl w:val="0"/>
          <w:numId w:val="7"/>
        </w:numPr>
        <w:spacing w:before="120" w:after="120"/>
        <w:jc w:val="both"/>
        <w:rPr>
          <w:sz w:val="28"/>
          <w:szCs w:val="28"/>
        </w:rPr>
      </w:pPr>
      <w:r w:rsidRPr="001514FE">
        <w:rPr>
          <w:sz w:val="28"/>
          <w:szCs w:val="28"/>
        </w:rPr>
        <w:t>Hogares y Residencias Protegidas, con nuevo diseño de concesiones y administración</w:t>
      </w:r>
      <w:r w:rsidRPr="001514FE">
        <w:rPr>
          <w:b/>
          <w:sz w:val="28"/>
          <w:szCs w:val="28"/>
        </w:rPr>
        <w:t xml:space="preserve">, </w:t>
      </w:r>
      <w:r w:rsidRPr="00680DAF">
        <w:rPr>
          <w:sz w:val="28"/>
          <w:szCs w:val="28"/>
        </w:rPr>
        <w:t>eliminando la licitación pública de personas</w:t>
      </w:r>
      <w:r w:rsidRPr="001514FE">
        <w:rPr>
          <w:b/>
          <w:sz w:val="28"/>
          <w:szCs w:val="28"/>
        </w:rPr>
        <w:t xml:space="preserve">. </w:t>
      </w:r>
      <w:r w:rsidRPr="001514FE">
        <w:rPr>
          <w:sz w:val="28"/>
          <w:szCs w:val="28"/>
        </w:rPr>
        <w:t xml:space="preserve">Extender </w:t>
      </w:r>
      <w:r w:rsidR="00020FC4" w:rsidRPr="001514FE">
        <w:rPr>
          <w:sz w:val="28"/>
          <w:szCs w:val="28"/>
        </w:rPr>
        <w:t xml:space="preserve">la </w:t>
      </w:r>
      <w:r w:rsidRPr="001514FE">
        <w:rPr>
          <w:sz w:val="28"/>
          <w:szCs w:val="28"/>
        </w:rPr>
        <w:t xml:space="preserve">aplicación de Normas actualizadas a Hogares y Residencias Protegidas </w:t>
      </w:r>
      <w:r w:rsidRPr="00680DAF">
        <w:rPr>
          <w:sz w:val="28"/>
          <w:szCs w:val="28"/>
          <w:u w:val="single"/>
        </w:rPr>
        <w:t>privadas</w:t>
      </w:r>
      <w:r w:rsidR="00007754" w:rsidRPr="001514FE">
        <w:rPr>
          <w:sz w:val="28"/>
          <w:szCs w:val="28"/>
        </w:rPr>
        <w:t xml:space="preserve">, </w:t>
      </w:r>
      <w:r w:rsidRPr="001514FE">
        <w:rPr>
          <w:sz w:val="28"/>
          <w:szCs w:val="28"/>
        </w:rPr>
        <w:t>dándoles cobertura de supervisión de parte de los Servicios de Salud correspondientes (hoy son, en la práctica, “tierra de nadie”).</w:t>
      </w:r>
    </w:p>
    <w:p w:rsidR="00326B59" w:rsidRPr="001514FE" w:rsidRDefault="00326B59" w:rsidP="001514FE">
      <w:pPr>
        <w:pStyle w:val="Prrafodelista"/>
        <w:numPr>
          <w:ilvl w:val="0"/>
          <w:numId w:val="7"/>
        </w:numPr>
        <w:spacing w:before="120" w:after="120"/>
        <w:jc w:val="both"/>
        <w:rPr>
          <w:sz w:val="28"/>
          <w:szCs w:val="28"/>
        </w:rPr>
      </w:pPr>
      <w:r w:rsidRPr="001514FE">
        <w:rPr>
          <w:sz w:val="28"/>
          <w:szCs w:val="28"/>
        </w:rPr>
        <w:t>Capacitación en DDHH y en el Modelo Social de la Discapacidad a todo el personal que trabaja en Salud Mental, incluyendo la APS.</w:t>
      </w:r>
    </w:p>
    <w:p w:rsidR="007040C4" w:rsidRPr="001514FE" w:rsidRDefault="007040C4" w:rsidP="001514FE">
      <w:pPr>
        <w:pStyle w:val="NormalWeb"/>
        <w:numPr>
          <w:ilvl w:val="0"/>
          <w:numId w:val="1"/>
        </w:numPr>
        <w:shd w:val="clear" w:color="auto" w:fill="FFFFFF"/>
        <w:spacing w:before="120" w:beforeAutospacing="0" w:after="120" w:afterAutospacing="0"/>
        <w:ind w:left="680"/>
        <w:jc w:val="both"/>
        <w:rPr>
          <w:rFonts w:asciiTheme="minorHAnsi" w:hAnsiTheme="minorHAnsi" w:cs="Arial"/>
          <w:b/>
          <w:color w:val="333333"/>
          <w:sz w:val="28"/>
          <w:szCs w:val="28"/>
        </w:rPr>
      </w:pPr>
      <w:r w:rsidRPr="001514FE">
        <w:rPr>
          <w:rFonts w:asciiTheme="minorHAnsi" w:hAnsiTheme="minorHAnsi" w:cs="Arial"/>
          <w:b/>
          <w:color w:val="333333"/>
          <w:sz w:val="28"/>
          <w:szCs w:val="28"/>
        </w:rPr>
        <w:t>PLANES DE SALUD MENTAL ANUALES, con programas y me</w:t>
      </w:r>
      <w:r w:rsidR="0036351B" w:rsidRPr="001514FE">
        <w:rPr>
          <w:rFonts w:asciiTheme="minorHAnsi" w:hAnsiTheme="minorHAnsi" w:cs="Arial"/>
          <w:b/>
          <w:color w:val="333333"/>
          <w:sz w:val="28"/>
          <w:szCs w:val="28"/>
        </w:rPr>
        <w:t>tas claras y definidas a lograr;</w:t>
      </w:r>
      <w:r w:rsidRPr="001514FE">
        <w:rPr>
          <w:rFonts w:asciiTheme="minorHAnsi" w:hAnsiTheme="minorHAnsi" w:cs="Arial"/>
          <w:b/>
          <w:color w:val="333333"/>
          <w:sz w:val="28"/>
          <w:szCs w:val="28"/>
        </w:rPr>
        <w:t xml:space="preserve"> con instrumentos de evaluación y monitoreo, financiamiento, etc.</w:t>
      </w:r>
    </w:p>
    <w:p w:rsidR="009005F9" w:rsidRPr="001514FE" w:rsidRDefault="009005F9" w:rsidP="001514FE">
      <w:pPr>
        <w:pStyle w:val="NormalWeb"/>
        <w:shd w:val="clear" w:color="auto" w:fill="FFFFFF"/>
        <w:spacing w:before="120" w:beforeAutospacing="0" w:after="120" w:afterAutospacing="0"/>
        <w:jc w:val="both"/>
        <w:rPr>
          <w:rFonts w:asciiTheme="minorHAnsi" w:hAnsiTheme="minorHAnsi" w:cs="Arial"/>
          <w:color w:val="333333"/>
          <w:sz w:val="28"/>
          <w:szCs w:val="28"/>
        </w:rPr>
      </w:pPr>
      <w:r w:rsidRPr="001514FE">
        <w:rPr>
          <w:rFonts w:asciiTheme="minorHAnsi" w:hAnsiTheme="minorHAnsi" w:cs="Arial"/>
          <w:color w:val="333333"/>
          <w:sz w:val="28"/>
          <w:szCs w:val="28"/>
        </w:rPr>
        <w:t>La discusión fundamental debe centrarse en cómo resolver los problemas concretos que hoy enfrentamos</w:t>
      </w:r>
      <w:r w:rsidRPr="001514FE">
        <w:rPr>
          <w:rFonts w:asciiTheme="minorHAnsi" w:hAnsiTheme="minorHAnsi" w:cs="Arial"/>
          <w:b/>
          <w:color w:val="333333"/>
          <w:sz w:val="28"/>
          <w:szCs w:val="28"/>
        </w:rPr>
        <w:t xml:space="preserve">, </w:t>
      </w:r>
      <w:r w:rsidRPr="001514FE">
        <w:rPr>
          <w:rFonts w:asciiTheme="minorHAnsi" w:hAnsiTheme="minorHAnsi" w:cs="Arial"/>
          <w:color w:val="333333"/>
          <w:sz w:val="28"/>
          <w:szCs w:val="28"/>
        </w:rPr>
        <w:t xml:space="preserve">producto de brechas, déficits, carencias, etc., que existen en la organización, operación y financiamiento del actual sistema de salud mental. </w:t>
      </w:r>
      <w:r w:rsidR="00020FC4" w:rsidRPr="001514FE">
        <w:rPr>
          <w:rFonts w:asciiTheme="minorHAnsi" w:hAnsiTheme="minorHAnsi" w:cs="Arial"/>
          <w:color w:val="333333"/>
          <w:sz w:val="28"/>
          <w:szCs w:val="28"/>
        </w:rPr>
        <w:t>Debemos c</w:t>
      </w:r>
      <w:r w:rsidRPr="001514FE">
        <w:rPr>
          <w:rFonts w:asciiTheme="minorHAnsi" w:hAnsiTheme="minorHAnsi" w:cs="Arial"/>
          <w:color w:val="333333"/>
          <w:sz w:val="28"/>
          <w:szCs w:val="28"/>
        </w:rPr>
        <w:t xml:space="preserve">oncentrarnos en resolver los problemas que </w:t>
      </w:r>
      <w:r w:rsidR="00020FC4" w:rsidRPr="001514FE">
        <w:rPr>
          <w:rFonts w:asciiTheme="minorHAnsi" w:hAnsiTheme="minorHAnsi" w:cs="Arial"/>
          <w:color w:val="333333"/>
          <w:sz w:val="28"/>
          <w:szCs w:val="28"/>
        </w:rPr>
        <w:t xml:space="preserve">hoy </w:t>
      </w:r>
      <w:r w:rsidRPr="001514FE">
        <w:rPr>
          <w:rFonts w:asciiTheme="minorHAnsi" w:hAnsiTheme="minorHAnsi" w:cs="Arial"/>
          <w:color w:val="333333"/>
          <w:sz w:val="28"/>
          <w:szCs w:val="28"/>
        </w:rPr>
        <w:t>son más urgentes.</w:t>
      </w:r>
    </w:p>
    <w:p w:rsidR="009005F9" w:rsidRPr="001514FE" w:rsidRDefault="009005F9" w:rsidP="001514FE">
      <w:pPr>
        <w:pStyle w:val="NormalWeb"/>
        <w:shd w:val="clear" w:color="auto" w:fill="FFFFFF"/>
        <w:spacing w:before="120" w:beforeAutospacing="0" w:after="120" w:afterAutospacing="0"/>
        <w:jc w:val="both"/>
        <w:rPr>
          <w:rFonts w:asciiTheme="minorHAnsi" w:hAnsiTheme="minorHAnsi" w:cs="Arial"/>
          <w:color w:val="333333"/>
          <w:sz w:val="28"/>
          <w:szCs w:val="28"/>
        </w:rPr>
      </w:pPr>
      <w:r w:rsidRPr="001514FE">
        <w:rPr>
          <w:rFonts w:asciiTheme="minorHAnsi" w:hAnsiTheme="minorHAnsi" w:cs="Arial"/>
          <w:color w:val="333333"/>
          <w:sz w:val="28"/>
          <w:szCs w:val="28"/>
        </w:rPr>
        <w:t>Esta postura práctica de CORFADICH emana de las actuales, urgentes y múltiples necesidades que debemos resolver como familias y personas en situación de discapacidad psíquica y ante la propuesta de un PLAN NACIONAL DE SALUD MENTAL 2017-2025</w:t>
      </w:r>
      <w:r w:rsidR="00020FC4" w:rsidRPr="001514FE">
        <w:rPr>
          <w:rFonts w:asciiTheme="minorHAnsi" w:hAnsiTheme="minorHAnsi" w:cs="Arial"/>
          <w:color w:val="333333"/>
          <w:sz w:val="28"/>
          <w:szCs w:val="28"/>
        </w:rPr>
        <w:t>,</w:t>
      </w:r>
      <w:r w:rsidRPr="001514FE">
        <w:rPr>
          <w:rFonts w:asciiTheme="minorHAnsi" w:hAnsiTheme="minorHAnsi" w:cs="Arial"/>
          <w:color w:val="333333"/>
          <w:sz w:val="28"/>
          <w:szCs w:val="28"/>
        </w:rPr>
        <w:t xml:space="preserve"> que es más un marco estratégico de acción que un plan propiamente tal.</w:t>
      </w:r>
    </w:p>
    <w:p w:rsidR="00D9458B" w:rsidRPr="001514FE" w:rsidRDefault="00D9458B" w:rsidP="001514FE">
      <w:pPr>
        <w:pStyle w:val="NormalWeb"/>
        <w:shd w:val="clear" w:color="auto" w:fill="FFFFFF"/>
        <w:spacing w:before="120" w:beforeAutospacing="0" w:after="120" w:afterAutospacing="0"/>
        <w:jc w:val="both"/>
        <w:rPr>
          <w:rFonts w:asciiTheme="minorHAnsi" w:hAnsiTheme="minorHAnsi" w:cs="Arial"/>
          <w:color w:val="333333"/>
          <w:sz w:val="28"/>
          <w:szCs w:val="28"/>
        </w:rPr>
      </w:pPr>
      <w:r w:rsidRPr="001514FE">
        <w:rPr>
          <w:rFonts w:asciiTheme="minorHAnsi" w:hAnsiTheme="minorHAnsi" w:cs="Arial"/>
          <w:color w:val="333333"/>
          <w:sz w:val="28"/>
          <w:szCs w:val="28"/>
        </w:rPr>
        <w:lastRenderedPageBreak/>
        <w:t>No se aprecia la concepción de una planificación anual que refleje las metas parciales que se deben cumplir gradualmente para la implementación efectiva del modelo de salud mental comunitario planteado por el Minsal y a lograr en el largo plazo.</w:t>
      </w:r>
    </w:p>
    <w:p w:rsidR="00D9458B" w:rsidRPr="00DB758D" w:rsidRDefault="00A062C1" w:rsidP="001514FE">
      <w:pPr>
        <w:pStyle w:val="NormalWeb"/>
        <w:numPr>
          <w:ilvl w:val="0"/>
          <w:numId w:val="1"/>
        </w:numPr>
        <w:shd w:val="clear" w:color="auto" w:fill="FFFFFF"/>
        <w:spacing w:before="120" w:beforeAutospacing="0" w:after="120" w:afterAutospacing="0"/>
        <w:ind w:left="737"/>
        <w:jc w:val="both"/>
        <w:rPr>
          <w:rFonts w:asciiTheme="minorHAnsi" w:hAnsiTheme="minorHAnsi" w:cs="Arial"/>
          <w:b/>
          <w:color w:val="333333"/>
          <w:sz w:val="28"/>
          <w:szCs w:val="28"/>
        </w:rPr>
      </w:pPr>
      <w:r w:rsidRPr="00DB758D">
        <w:rPr>
          <w:rFonts w:asciiTheme="minorHAnsi" w:hAnsiTheme="minorHAnsi" w:cs="Arial"/>
          <w:b/>
          <w:color w:val="333333"/>
          <w:sz w:val="28"/>
          <w:szCs w:val="28"/>
        </w:rPr>
        <w:t>Urge elaborar una propuesta de LEY DE SALUD MENTAL</w:t>
      </w:r>
      <w:r w:rsidR="00007754" w:rsidRPr="00DB758D">
        <w:rPr>
          <w:rFonts w:asciiTheme="minorHAnsi" w:hAnsiTheme="minorHAnsi" w:cs="Arial"/>
          <w:b/>
          <w:color w:val="333333"/>
          <w:sz w:val="28"/>
          <w:szCs w:val="28"/>
        </w:rPr>
        <w:t xml:space="preserve"> </w:t>
      </w:r>
      <w:r w:rsidRPr="00DB758D">
        <w:rPr>
          <w:rFonts w:asciiTheme="minorHAnsi" w:hAnsiTheme="minorHAnsi" w:cs="Arial"/>
          <w:b/>
          <w:color w:val="333333"/>
          <w:sz w:val="28"/>
          <w:szCs w:val="28"/>
        </w:rPr>
        <w:t>c</w:t>
      </w:r>
      <w:r w:rsidR="00844D2A" w:rsidRPr="00DB758D">
        <w:rPr>
          <w:rFonts w:asciiTheme="minorHAnsi" w:hAnsiTheme="minorHAnsi" w:cs="Arial"/>
          <w:b/>
          <w:color w:val="333333"/>
          <w:sz w:val="28"/>
          <w:szCs w:val="28"/>
        </w:rPr>
        <w:t>on financiamiento</w:t>
      </w:r>
      <w:r w:rsidR="00007754" w:rsidRPr="00DB758D">
        <w:rPr>
          <w:rFonts w:asciiTheme="minorHAnsi" w:hAnsiTheme="minorHAnsi" w:cs="Arial"/>
          <w:b/>
          <w:color w:val="333333"/>
          <w:sz w:val="28"/>
          <w:szCs w:val="28"/>
        </w:rPr>
        <w:t xml:space="preserve"> </w:t>
      </w:r>
      <w:r w:rsidR="00844D2A" w:rsidRPr="00DB758D">
        <w:rPr>
          <w:rFonts w:asciiTheme="minorHAnsi" w:hAnsiTheme="minorHAnsi" w:cs="Arial"/>
          <w:b/>
          <w:color w:val="333333"/>
          <w:sz w:val="28"/>
          <w:szCs w:val="28"/>
        </w:rPr>
        <w:t xml:space="preserve">asociado, de </w:t>
      </w:r>
      <w:r w:rsidR="00020FC4" w:rsidRPr="00DB758D">
        <w:rPr>
          <w:rFonts w:asciiTheme="minorHAnsi" w:hAnsiTheme="minorHAnsi" w:cs="Arial"/>
          <w:b/>
          <w:color w:val="333333"/>
          <w:sz w:val="28"/>
          <w:szCs w:val="28"/>
        </w:rPr>
        <w:t>i</w:t>
      </w:r>
      <w:r w:rsidRPr="00DB758D">
        <w:rPr>
          <w:rFonts w:asciiTheme="minorHAnsi" w:hAnsiTheme="minorHAnsi" w:cs="Arial"/>
          <w:b/>
          <w:color w:val="333333"/>
          <w:sz w:val="28"/>
          <w:szCs w:val="28"/>
        </w:rPr>
        <w:t>niciativa del Poder Ejecutivo, con amplia participación de la Sociedad Civil y organizaciones de y para personas en situación de discapacidad psíquica.</w:t>
      </w:r>
    </w:p>
    <w:p w:rsidR="00020FC4" w:rsidRPr="001514FE" w:rsidRDefault="00020FC4" w:rsidP="001514FE">
      <w:pPr>
        <w:pStyle w:val="NormalWeb"/>
        <w:shd w:val="clear" w:color="auto" w:fill="FFFFFF"/>
        <w:spacing w:before="120" w:beforeAutospacing="0" w:after="120" w:afterAutospacing="0"/>
        <w:jc w:val="both"/>
        <w:rPr>
          <w:rFonts w:asciiTheme="minorHAnsi" w:hAnsiTheme="minorHAnsi"/>
          <w:sz w:val="28"/>
          <w:szCs w:val="28"/>
          <w:lang w:val="es-MX"/>
        </w:rPr>
      </w:pPr>
      <w:r w:rsidRPr="001514FE">
        <w:rPr>
          <w:rFonts w:asciiTheme="minorHAnsi" w:hAnsiTheme="minorHAnsi" w:cs="Arial"/>
          <w:color w:val="333333"/>
          <w:sz w:val="28"/>
          <w:szCs w:val="28"/>
        </w:rPr>
        <w:t xml:space="preserve">En la actualidad en el Parlamento se está discutiendo un proyecto de Ley destinado a </w:t>
      </w:r>
      <w:r w:rsidRPr="001514FE">
        <w:rPr>
          <w:rFonts w:asciiTheme="minorHAnsi" w:hAnsiTheme="minorHAnsi"/>
          <w:sz w:val="28"/>
          <w:szCs w:val="28"/>
          <w:lang w:val="es-MX"/>
        </w:rPr>
        <w:t>reconocer y proteger los derechos fundamentales de las personas con enfermedad mental o discapacidad psíquica o intelectual, en especial, su derecho a la libertad personal, a la integridad física y psíquica, al cuidado sanitario y a la inclusión social y laboral</w:t>
      </w:r>
      <w:r w:rsidR="003A7B95" w:rsidRPr="001514FE">
        <w:rPr>
          <w:rFonts w:asciiTheme="minorHAnsi" w:hAnsiTheme="minorHAnsi"/>
          <w:sz w:val="28"/>
          <w:szCs w:val="28"/>
          <w:lang w:val="es-MX"/>
        </w:rPr>
        <w:t xml:space="preserve">. </w:t>
      </w:r>
    </w:p>
    <w:p w:rsidR="003A7B95" w:rsidRPr="001514FE" w:rsidRDefault="003A7B95" w:rsidP="001514FE">
      <w:pPr>
        <w:pStyle w:val="NormalWeb"/>
        <w:shd w:val="clear" w:color="auto" w:fill="FFFFFF"/>
        <w:spacing w:before="120" w:beforeAutospacing="0" w:after="120" w:afterAutospacing="0"/>
        <w:jc w:val="both"/>
        <w:rPr>
          <w:rFonts w:asciiTheme="minorHAnsi" w:hAnsiTheme="minorHAnsi" w:cs="Arial"/>
          <w:color w:val="333333"/>
          <w:sz w:val="28"/>
          <w:szCs w:val="28"/>
        </w:rPr>
      </w:pPr>
      <w:r w:rsidRPr="001514FE">
        <w:rPr>
          <w:rFonts w:asciiTheme="minorHAnsi" w:hAnsiTheme="minorHAnsi"/>
          <w:sz w:val="28"/>
          <w:szCs w:val="28"/>
          <w:lang w:val="es-MX"/>
        </w:rPr>
        <w:t>Nuestra visión de una Ley de Salud Mental es mucho más amplia y abarca al conjunto de la población</w:t>
      </w:r>
      <w:r w:rsidR="00DB758D">
        <w:rPr>
          <w:rFonts w:asciiTheme="minorHAnsi" w:hAnsiTheme="minorHAnsi"/>
          <w:sz w:val="28"/>
          <w:szCs w:val="28"/>
          <w:lang w:val="es-MX"/>
        </w:rPr>
        <w:t xml:space="preserve"> y no sólo respecto de su Atención</w:t>
      </w:r>
      <w:r w:rsidRPr="001514FE">
        <w:rPr>
          <w:rFonts w:asciiTheme="minorHAnsi" w:hAnsiTheme="minorHAnsi"/>
          <w:sz w:val="28"/>
          <w:szCs w:val="28"/>
          <w:lang w:val="es-MX"/>
        </w:rPr>
        <w:t xml:space="preserve">, lo que </w:t>
      </w:r>
      <w:r w:rsidR="00DB758D">
        <w:rPr>
          <w:rFonts w:asciiTheme="minorHAnsi" w:hAnsiTheme="minorHAnsi"/>
          <w:sz w:val="28"/>
          <w:szCs w:val="28"/>
          <w:lang w:val="es-MX"/>
        </w:rPr>
        <w:t xml:space="preserve">implica </w:t>
      </w:r>
      <w:r w:rsidRPr="001514FE">
        <w:rPr>
          <w:rFonts w:asciiTheme="minorHAnsi" w:hAnsiTheme="minorHAnsi"/>
          <w:sz w:val="28"/>
          <w:szCs w:val="28"/>
          <w:lang w:val="es-MX"/>
        </w:rPr>
        <w:t>considerar, entre otros, aspectos tan importantes como la Promoción y la Prevención en Salud Mental.</w:t>
      </w:r>
    </w:p>
    <w:p w:rsidR="00A062C1" w:rsidRPr="001514FE" w:rsidRDefault="00A062C1" w:rsidP="001514FE">
      <w:pPr>
        <w:pStyle w:val="NormalWeb"/>
        <w:shd w:val="clear" w:color="auto" w:fill="FFFFFF"/>
        <w:spacing w:before="120" w:beforeAutospacing="0" w:after="120" w:afterAutospacing="0"/>
        <w:jc w:val="both"/>
        <w:rPr>
          <w:rFonts w:asciiTheme="minorHAnsi" w:hAnsiTheme="minorHAnsi" w:cs="Arial"/>
          <w:color w:val="333333"/>
          <w:sz w:val="28"/>
          <w:szCs w:val="28"/>
        </w:rPr>
      </w:pPr>
      <w:r w:rsidRPr="001514FE">
        <w:rPr>
          <w:rFonts w:asciiTheme="minorHAnsi" w:hAnsiTheme="minorHAnsi" w:cs="Arial"/>
          <w:color w:val="333333"/>
          <w:sz w:val="28"/>
          <w:szCs w:val="28"/>
        </w:rPr>
        <w:t>Elementos básicos que se deben considerar para el cumplimiento efectivo de un Ley de Salud Mental:</w:t>
      </w:r>
    </w:p>
    <w:p w:rsidR="00861182" w:rsidRPr="001514FE" w:rsidRDefault="00665A30" w:rsidP="001514FE">
      <w:pPr>
        <w:pStyle w:val="NormalWeb"/>
        <w:shd w:val="clear" w:color="auto" w:fill="FFFFFF"/>
        <w:spacing w:before="120" w:beforeAutospacing="0" w:after="120" w:afterAutospacing="0"/>
        <w:jc w:val="both"/>
        <w:rPr>
          <w:rFonts w:asciiTheme="minorHAnsi" w:hAnsiTheme="minorHAnsi" w:cs="Arial"/>
          <w:b/>
          <w:color w:val="333333"/>
          <w:sz w:val="28"/>
          <w:szCs w:val="28"/>
        </w:rPr>
      </w:pPr>
      <w:r w:rsidRPr="001514FE">
        <w:rPr>
          <w:rFonts w:asciiTheme="minorHAnsi" w:hAnsiTheme="minorHAnsi" w:cs="Arial"/>
          <w:color w:val="333333"/>
          <w:sz w:val="28"/>
          <w:szCs w:val="28"/>
        </w:rPr>
        <w:t>-</w:t>
      </w:r>
      <w:r w:rsidRPr="001514FE">
        <w:rPr>
          <w:rFonts w:asciiTheme="minorHAnsi" w:hAnsiTheme="minorHAnsi" w:cs="Arial"/>
          <w:b/>
          <w:color w:val="333333"/>
          <w:sz w:val="28"/>
          <w:szCs w:val="28"/>
        </w:rPr>
        <w:t xml:space="preserve">Existencia de una </w:t>
      </w:r>
      <w:r w:rsidR="00861182" w:rsidRPr="001514FE">
        <w:rPr>
          <w:rFonts w:asciiTheme="minorHAnsi" w:hAnsiTheme="minorHAnsi" w:cs="Arial"/>
          <w:b/>
          <w:color w:val="333333"/>
          <w:sz w:val="28"/>
          <w:szCs w:val="28"/>
        </w:rPr>
        <w:t>Política y un Plan Nacional de Salud Mental</w:t>
      </w:r>
      <w:r w:rsidR="003A7B95" w:rsidRPr="001514FE">
        <w:rPr>
          <w:rFonts w:asciiTheme="minorHAnsi" w:hAnsiTheme="minorHAnsi" w:cs="Arial"/>
          <w:b/>
          <w:color w:val="333333"/>
          <w:sz w:val="28"/>
          <w:szCs w:val="28"/>
        </w:rPr>
        <w:t xml:space="preserve"> con concreciones anuales</w:t>
      </w:r>
      <w:r w:rsidR="00861182" w:rsidRPr="001514FE">
        <w:rPr>
          <w:rFonts w:asciiTheme="minorHAnsi" w:hAnsiTheme="minorHAnsi" w:cs="Arial"/>
          <w:b/>
          <w:color w:val="333333"/>
          <w:sz w:val="28"/>
          <w:szCs w:val="28"/>
        </w:rPr>
        <w:t>.</w:t>
      </w:r>
    </w:p>
    <w:p w:rsidR="00861182" w:rsidRDefault="00861182" w:rsidP="001514FE">
      <w:pPr>
        <w:pStyle w:val="NormalWeb"/>
        <w:shd w:val="clear" w:color="auto" w:fill="FFFFFF"/>
        <w:spacing w:before="120" w:beforeAutospacing="0" w:after="120" w:afterAutospacing="0"/>
        <w:jc w:val="both"/>
        <w:rPr>
          <w:rFonts w:asciiTheme="minorHAnsi" w:hAnsiTheme="minorHAnsi" w:cs="Arial"/>
          <w:b/>
          <w:color w:val="333333"/>
          <w:sz w:val="28"/>
          <w:szCs w:val="28"/>
        </w:rPr>
      </w:pPr>
      <w:r w:rsidRPr="001514FE">
        <w:rPr>
          <w:rFonts w:asciiTheme="minorHAnsi" w:hAnsiTheme="minorHAnsi" w:cs="Arial"/>
          <w:b/>
          <w:color w:val="333333"/>
          <w:sz w:val="28"/>
          <w:szCs w:val="28"/>
        </w:rPr>
        <w:t>-La obligatoriedad de la ejecución del Plan Nacional de Salud Mental en todos los Servicios de Salud.</w:t>
      </w:r>
    </w:p>
    <w:p w:rsidR="00680DAF" w:rsidRPr="001514FE" w:rsidRDefault="00680DAF" w:rsidP="001514FE">
      <w:pPr>
        <w:pStyle w:val="NormalWeb"/>
        <w:shd w:val="clear" w:color="auto" w:fill="FFFFFF"/>
        <w:spacing w:before="120" w:beforeAutospacing="0" w:after="120" w:afterAutospacing="0"/>
        <w:jc w:val="both"/>
        <w:rPr>
          <w:rFonts w:asciiTheme="minorHAnsi" w:hAnsiTheme="minorHAnsi" w:cs="Arial"/>
          <w:b/>
          <w:color w:val="333333"/>
          <w:sz w:val="28"/>
          <w:szCs w:val="28"/>
        </w:rPr>
      </w:pPr>
      <w:r>
        <w:rPr>
          <w:rFonts w:asciiTheme="minorHAnsi" w:hAnsiTheme="minorHAnsi" w:cs="Arial"/>
          <w:b/>
          <w:color w:val="333333"/>
          <w:sz w:val="28"/>
          <w:szCs w:val="28"/>
        </w:rPr>
        <w:t>-La asignación de un presupuesto gradualmente creciente que permita superar los grandes déficits que existen en Salud Mental y, sobre todo, en la atención y recuperación de las personas con TMG.</w:t>
      </w:r>
    </w:p>
    <w:p w:rsidR="007040C4" w:rsidRPr="001514FE" w:rsidRDefault="00720812" w:rsidP="001514FE">
      <w:pPr>
        <w:pStyle w:val="NormalWeb"/>
        <w:shd w:val="clear" w:color="auto" w:fill="FFFFFF"/>
        <w:spacing w:before="120" w:beforeAutospacing="0" w:after="120" w:afterAutospacing="0"/>
        <w:jc w:val="both"/>
        <w:rPr>
          <w:rFonts w:asciiTheme="minorHAnsi" w:hAnsiTheme="minorHAnsi" w:cs="Arial"/>
          <w:color w:val="333333"/>
          <w:sz w:val="28"/>
          <w:szCs w:val="28"/>
        </w:rPr>
      </w:pPr>
      <w:r w:rsidRPr="001514FE">
        <w:rPr>
          <w:rFonts w:asciiTheme="minorHAnsi" w:hAnsiTheme="minorHAnsi" w:cs="Arial"/>
          <w:color w:val="333333"/>
          <w:sz w:val="28"/>
          <w:szCs w:val="28"/>
        </w:rPr>
        <w:t>Santiago, 1° de Diciembre de 2019</w:t>
      </w:r>
      <w:r w:rsidR="00AB6686" w:rsidRPr="001514FE">
        <w:rPr>
          <w:rFonts w:asciiTheme="minorHAnsi" w:hAnsiTheme="minorHAnsi" w:cs="Arial"/>
          <w:color w:val="333333"/>
          <w:sz w:val="28"/>
          <w:szCs w:val="28"/>
        </w:rPr>
        <w:t>.</w:t>
      </w:r>
    </w:p>
    <w:sectPr w:rsidR="007040C4" w:rsidRPr="001514FE" w:rsidSect="00225BBE">
      <w:footerReference w:type="default" r:id="rId7"/>
      <w:pgSz w:w="12240" w:h="15840"/>
      <w:pgMar w:top="1191" w:right="1134" w:bottom="119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52F" w:rsidRDefault="0081452F" w:rsidP="00DB758D">
      <w:pPr>
        <w:spacing w:after="0" w:line="240" w:lineRule="auto"/>
      </w:pPr>
      <w:r>
        <w:separator/>
      </w:r>
    </w:p>
  </w:endnote>
  <w:endnote w:type="continuationSeparator" w:id="0">
    <w:p w:rsidR="0081452F" w:rsidRDefault="0081452F" w:rsidP="00DB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4204"/>
      <w:docPartObj>
        <w:docPartGallery w:val="Page Numbers (Bottom of Page)"/>
        <w:docPartUnique/>
      </w:docPartObj>
    </w:sdtPr>
    <w:sdtEndPr/>
    <w:sdtContent>
      <w:p w:rsidR="00DB758D" w:rsidRDefault="0081452F">
        <w:pPr>
          <w:pStyle w:val="Piedepgina"/>
          <w:jc w:val="right"/>
        </w:pPr>
        <w:r>
          <w:fldChar w:fldCharType="begin"/>
        </w:r>
        <w:r>
          <w:instrText xml:space="preserve"> PAGE   \* MERGEFORMAT </w:instrText>
        </w:r>
        <w:r>
          <w:fldChar w:fldCharType="separate"/>
        </w:r>
        <w:r w:rsidR="002E3295">
          <w:rPr>
            <w:noProof/>
          </w:rPr>
          <w:t>1</w:t>
        </w:r>
        <w:r>
          <w:rPr>
            <w:noProof/>
          </w:rPr>
          <w:fldChar w:fldCharType="end"/>
        </w:r>
      </w:p>
    </w:sdtContent>
  </w:sdt>
  <w:p w:rsidR="00DB758D" w:rsidRDefault="00DB75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52F" w:rsidRDefault="0081452F" w:rsidP="00DB758D">
      <w:pPr>
        <w:spacing w:after="0" w:line="240" w:lineRule="auto"/>
      </w:pPr>
      <w:r>
        <w:separator/>
      </w:r>
    </w:p>
  </w:footnote>
  <w:footnote w:type="continuationSeparator" w:id="0">
    <w:p w:rsidR="0081452F" w:rsidRDefault="0081452F" w:rsidP="00DB7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4758"/>
    <w:multiLevelType w:val="hybridMultilevel"/>
    <w:tmpl w:val="73781C4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547654"/>
    <w:multiLevelType w:val="hybridMultilevel"/>
    <w:tmpl w:val="5A9ECCAC"/>
    <w:lvl w:ilvl="0" w:tplc="1326099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9E67375"/>
    <w:multiLevelType w:val="hybridMultilevel"/>
    <w:tmpl w:val="C3F4E6C6"/>
    <w:lvl w:ilvl="0" w:tplc="B3820F56">
      <w:start w:val="1"/>
      <w:numFmt w:val="lowerLetter"/>
      <w:lvlText w:val="%1)"/>
      <w:lvlJc w:val="left"/>
      <w:pPr>
        <w:ind w:left="700" w:hanging="360"/>
      </w:pPr>
      <w:rPr>
        <w:rFonts w:ascii="Arial" w:hAnsi="Arial" w:hint="default"/>
        <w:b/>
        <w:sz w:val="20"/>
      </w:rPr>
    </w:lvl>
    <w:lvl w:ilvl="1" w:tplc="340A0019" w:tentative="1">
      <w:start w:val="1"/>
      <w:numFmt w:val="lowerLetter"/>
      <w:lvlText w:val="%2."/>
      <w:lvlJc w:val="left"/>
      <w:pPr>
        <w:ind w:left="1420" w:hanging="360"/>
      </w:pPr>
    </w:lvl>
    <w:lvl w:ilvl="2" w:tplc="340A001B" w:tentative="1">
      <w:start w:val="1"/>
      <w:numFmt w:val="lowerRoman"/>
      <w:lvlText w:val="%3."/>
      <w:lvlJc w:val="right"/>
      <w:pPr>
        <w:ind w:left="2140" w:hanging="180"/>
      </w:pPr>
    </w:lvl>
    <w:lvl w:ilvl="3" w:tplc="340A000F" w:tentative="1">
      <w:start w:val="1"/>
      <w:numFmt w:val="decimal"/>
      <w:lvlText w:val="%4."/>
      <w:lvlJc w:val="left"/>
      <w:pPr>
        <w:ind w:left="2860" w:hanging="360"/>
      </w:pPr>
    </w:lvl>
    <w:lvl w:ilvl="4" w:tplc="340A0019" w:tentative="1">
      <w:start w:val="1"/>
      <w:numFmt w:val="lowerLetter"/>
      <w:lvlText w:val="%5."/>
      <w:lvlJc w:val="left"/>
      <w:pPr>
        <w:ind w:left="3580" w:hanging="360"/>
      </w:pPr>
    </w:lvl>
    <w:lvl w:ilvl="5" w:tplc="340A001B" w:tentative="1">
      <w:start w:val="1"/>
      <w:numFmt w:val="lowerRoman"/>
      <w:lvlText w:val="%6."/>
      <w:lvlJc w:val="right"/>
      <w:pPr>
        <w:ind w:left="4300" w:hanging="180"/>
      </w:pPr>
    </w:lvl>
    <w:lvl w:ilvl="6" w:tplc="340A000F" w:tentative="1">
      <w:start w:val="1"/>
      <w:numFmt w:val="decimal"/>
      <w:lvlText w:val="%7."/>
      <w:lvlJc w:val="left"/>
      <w:pPr>
        <w:ind w:left="5020" w:hanging="360"/>
      </w:pPr>
    </w:lvl>
    <w:lvl w:ilvl="7" w:tplc="340A0019" w:tentative="1">
      <w:start w:val="1"/>
      <w:numFmt w:val="lowerLetter"/>
      <w:lvlText w:val="%8."/>
      <w:lvlJc w:val="left"/>
      <w:pPr>
        <w:ind w:left="5740" w:hanging="360"/>
      </w:pPr>
    </w:lvl>
    <w:lvl w:ilvl="8" w:tplc="340A001B" w:tentative="1">
      <w:start w:val="1"/>
      <w:numFmt w:val="lowerRoman"/>
      <w:lvlText w:val="%9."/>
      <w:lvlJc w:val="right"/>
      <w:pPr>
        <w:ind w:left="6460" w:hanging="180"/>
      </w:pPr>
    </w:lvl>
  </w:abstractNum>
  <w:abstractNum w:abstractNumId="3" w15:restartNumberingAfterBreak="0">
    <w:nsid w:val="4B2F16A3"/>
    <w:multiLevelType w:val="hybridMultilevel"/>
    <w:tmpl w:val="F4C85D94"/>
    <w:lvl w:ilvl="0" w:tplc="DA2453F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5CD93622"/>
    <w:multiLevelType w:val="hybridMultilevel"/>
    <w:tmpl w:val="688AD5B2"/>
    <w:lvl w:ilvl="0" w:tplc="2284825C">
      <w:start w:val="1"/>
      <w:numFmt w:val="lowerLetter"/>
      <w:lvlText w:val="%1)"/>
      <w:lvlJc w:val="left"/>
      <w:pPr>
        <w:ind w:left="700" w:hanging="360"/>
      </w:pPr>
      <w:rPr>
        <w:rFonts w:hint="default"/>
      </w:rPr>
    </w:lvl>
    <w:lvl w:ilvl="1" w:tplc="340A0019" w:tentative="1">
      <w:start w:val="1"/>
      <w:numFmt w:val="lowerLetter"/>
      <w:lvlText w:val="%2."/>
      <w:lvlJc w:val="left"/>
      <w:pPr>
        <w:ind w:left="1420" w:hanging="360"/>
      </w:pPr>
    </w:lvl>
    <w:lvl w:ilvl="2" w:tplc="340A001B" w:tentative="1">
      <w:start w:val="1"/>
      <w:numFmt w:val="lowerRoman"/>
      <w:lvlText w:val="%3."/>
      <w:lvlJc w:val="right"/>
      <w:pPr>
        <w:ind w:left="2140" w:hanging="180"/>
      </w:pPr>
    </w:lvl>
    <w:lvl w:ilvl="3" w:tplc="340A000F" w:tentative="1">
      <w:start w:val="1"/>
      <w:numFmt w:val="decimal"/>
      <w:lvlText w:val="%4."/>
      <w:lvlJc w:val="left"/>
      <w:pPr>
        <w:ind w:left="2860" w:hanging="360"/>
      </w:pPr>
    </w:lvl>
    <w:lvl w:ilvl="4" w:tplc="340A0019" w:tentative="1">
      <w:start w:val="1"/>
      <w:numFmt w:val="lowerLetter"/>
      <w:lvlText w:val="%5."/>
      <w:lvlJc w:val="left"/>
      <w:pPr>
        <w:ind w:left="3580" w:hanging="360"/>
      </w:pPr>
    </w:lvl>
    <w:lvl w:ilvl="5" w:tplc="340A001B" w:tentative="1">
      <w:start w:val="1"/>
      <w:numFmt w:val="lowerRoman"/>
      <w:lvlText w:val="%6."/>
      <w:lvlJc w:val="right"/>
      <w:pPr>
        <w:ind w:left="4300" w:hanging="180"/>
      </w:pPr>
    </w:lvl>
    <w:lvl w:ilvl="6" w:tplc="340A000F" w:tentative="1">
      <w:start w:val="1"/>
      <w:numFmt w:val="decimal"/>
      <w:lvlText w:val="%7."/>
      <w:lvlJc w:val="left"/>
      <w:pPr>
        <w:ind w:left="5020" w:hanging="360"/>
      </w:pPr>
    </w:lvl>
    <w:lvl w:ilvl="7" w:tplc="340A0019" w:tentative="1">
      <w:start w:val="1"/>
      <w:numFmt w:val="lowerLetter"/>
      <w:lvlText w:val="%8."/>
      <w:lvlJc w:val="left"/>
      <w:pPr>
        <w:ind w:left="5740" w:hanging="360"/>
      </w:pPr>
    </w:lvl>
    <w:lvl w:ilvl="8" w:tplc="340A001B" w:tentative="1">
      <w:start w:val="1"/>
      <w:numFmt w:val="lowerRoman"/>
      <w:lvlText w:val="%9."/>
      <w:lvlJc w:val="right"/>
      <w:pPr>
        <w:ind w:left="6460" w:hanging="180"/>
      </w:pPr>
    </w:lvl>
  </w:abstractNum>
  <w:abstractNum w:abstractNumId="5" w15:restartNumberingAfterBreak="0">
    <w:nsid w:val="6A0D4997"/>
    <w:multiLevelType w:val="hybridMultilevel"/>
    <w:tmpl w:val="D80E4A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59D58B0"/>
    <w:multiLevelType w:val="hybridMultilevel"/>
    <w:tmpl w:val="7CD0DE36"/>
    <w:lvl w:ilvl="0" w:tplc="BF440EA0">
      <w:start w:val="1"/>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7A61"/>
    <w:rsid w:val="00007754"/>
    <w:rsid w:val="00020FC4"/>
    <w:rsid w:val="00087A8B"/>
    <w:rsid w:val="000C0D24"/>
    <w:rsid w:val="001514FE"/>
    <w:rsid w:val="00167FAF"/>
    <w:rsid w:val="00225BBE"/>
    <w:rsid w:val="002A7C52"/>
    <w:rsid w:val="002E3295"/>
    <w:rsid w:val="00317A61"/>
    <w:rsid w:val="00326B59"/>
    <w:rsid w:val="0036351B"/>
    <w:rsid w:val="003A7B95"/>
    <w:rsid w:val="004246B1"/>
    <w:rsid w:val="00430DD2"/>
    <w:rsid w:val="00665A30"/>
    <w:rsid w:val="00680DAF"/>
    <w:rsid w:val="007040C4"/>
    <w:rsid w:val="00720812"/>
    <w:rsid w:val="0077352E"/>
    <w:rsid w:val="0081452F"/>
    <w:rsid w:val="00844D2A"/>
    <w:rsid w:val="00847538"/>
    <w:rsid w:val="00861182"/>
    <w:rsid w:val="009005F9"/>
    <w:rsid w:val="00A062C1"/>
    <w:rsid w:val="00A90498"/>
    <w:rsid w:val="00AB6686"/>
    <w:rsid w:val="00C50649"/>
    <w:rsid w:val="00C518FA"/>
    <w:rsid w:val="00D65311"/>
    <w:rsid w:val="00D80C15"/>
    <w:rsid w:val="00D924B8"/>
    <w:rsid w:val="00D9458B"/>
    <w:rsid w:val="00DB758D"/>
    <w:rsid w:val="00ED388B"/>
    <w:rsid w:val="00F44349"/>
    <w:rsid w:val="00F67544"/>
    <w:rsid w:val="00FE43F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A494A-7AE4-466F-8020-C32EC9E2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C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5064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3635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351B"/>
    <w:rPr>
      <w:rFonts w:ascii="Segoe UI" w:hAnsi="Segoe UI" w:cs="Segoe UI"/>
      <w:sz w:val="18"/>
      <w:szCs w:val="18"/>
    </w:rPr>
  </w:style>
  <w:style w:type="paragraph" w:styleId="Prrafodelista">
    <w:name w:val="List Paragraph"/>
    <w:basedOn w:val="Normal"/>
    <w:uiPriority w:val="34"/>
    <w:qFormat/>
    <w:rsid w:val="00D65311"/>
    <w:pPr>
      <w:ind w:left="720"/>
      <w:contextualSpacing/>
    </w:pPr>
  </w:style>
  <w:style w:type="paragraph" w:styleId="Textosinformato">
    <w:name w:val="Plain Text"/>
    <w:basedOn w:val="Normal"/>
    <w:link w:val="TextosinformatoCar"/>
    <w:uiPriority w:val="99"/>
    <w:unhideWhenUsed/>
    <w:rsid w:val="00F67544"/>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F67544"/>
    <w:rPr>
      <w:rFonts w:ascii="Consolas" w:hAnsi="Consolas"/>
      <w:sz w:val="21"/>
      <w:szCs w:val="21"/>
    </w:rPr>
  </w:style>
  <w:style w:type="paragraph" w:styleId="Encabezado">
    <w:name w:val="header"/>
    <w:basedOn w:val="Normal"/>
    <w:link w:val="EncabezadoCar"/>
    <w:uiPriority w:val="99"/>
    <w:semiHidden/>
    <w:unhideWhenUsed/>
    <w:rsid w:val="00DB75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B758D"/>
  </w:style>
  <w:style w:type="paragraph" w:styleId="Piedepgina">
    <w:name w:val="footer"/>
    <w:basedOn w:val="Normal"/>
    <w:link w:val="PiedepginaCar"/>
    <w:uiPriority w:val="99"/>
    <w:unhideWhenUsed/>
    <w:rsid w:val="00DB75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1395</Words>
  <Characters>7676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Usuario</cp:lastModifiedBy>
  <cp:revision>4</cp:revision>
  <cp:lastPrinted>2019-12-01T20:14:00Z</cp:lastPrinted>
  <dcterms:created xsi:type="dcterms:W3CDTF">2019-12-04T15:05:00Z</dcterms:created>
  <dcterms:modified xsi:type="dcterms:W3CDTF">2022-10-12T22:13:00Z</dcterms:modified>
</cp:coreProperties>
</file>