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CF" w:rsidRPr="009D2E9F" w:rsidRDefault="007F59B9" w:rsidP="00E20490">
      <w:pPr>
        <w:jc w:val="both"/>
        <w:rPr>
          <w:rFonts w:ascii="Times New Roman" w:hAnsi="Times New Roman" w:cs="Times New Roman"/>
          <w:b/>
          <w:sz w:val="24"/>
          <w:szCs w:val="24"/>
          <w:lang w:val="es-ES"/>
        </w:rPr>
      </w:pPr>
      <w:r w:rsidRPr="009D2E9F">
        <w:rPr>
          <w:rFonts w:ascii="Times New Roman" w:hAnsi="Times New Roman" w:cs="Times New Roman"/>
          <w:b/>
          <w:sz w:val="24"/>
          <w:szCs w:val="24"/>
          <w:lang w:val="es-ES"/>
        </w:rPr>
        <w:t xml:space="preserve">Presentación de CORFADICH a la Ministra de Salud, Doctora Maria Begoña </w:t>
      </w:r>
      <w:proofErr w:type="spellStart"/>
      <w:r w:rsidRPr="009D2E9F">
        <w:rPr>
          <w:rFonts w:ascii="Times New Roman" w:hAnsi="Times New Roman" w:cs="Times New Roman"/>
          <w:b/>
          <w:sz w:val="24"/>
          <w:szCs w:val="24"/>
          <w:lang w:val="es-ES"/>
        </w:rPr>
        <w:t>Yarza</w:t>
      </w:r>
      <w:proofErr w:type="spellEnd"/>
      <w:r w:rsidRPr="009D2E9F">
        <w:rPr>
          <w:rFonts w:ascii="Times New Roman" w:hAnsi="Times New Roman" w:cs="Times New Roman"/>
          <w:b/>
          <w:sz w:val="24"/>
          <w:szCs w:val="24"/>
          <w:lang w:val="es-ES"/>
        </w:rPr>
        <w:t xml:space="preserve"> Sáez.</w:t>
      </w:r>
    </w:p>
    <w:p w:rsidR="002F2997" w:rsidRPr="00E20490" w:rsidRDefault="00FE53E1" w:rsidP="00E20490">
      <w:pPr>
        <w:pStyle w:val="Prrafodelista"/>
        <w:numPr>
          <w:ilvl w:val="0"/>
          <w:numId w:val="2"/>
        </w:numPr>
        <w:spacing w:before="120" w:after="120" w:line="240" w:lineRule="auto"/>
        <w:ind w:left="360"/>
        <w:contextualSpacing w:val="0"/>
        <w:jc w:val="both"/>
        <w:outlineLvl w:val="0"/>
        <w:rPr>
          <w:rFonts w:ascii="Times New Roman" w:eastAsia="Times New Roman" w:hAnsi="Times New Roman" w:cs="Times New Roman"/>
          <w:b/>
          <w:bCs/>
          <w:kern w:val="36"/>
          <w:sz w:val="24"/>
          <w:szCs w:val="24"/>
          <w:lang w:eastAsia="es-CL"/>
        </w:rPr>
      </w:pPr>
      <w:r w:rsidRPr="00E20490">
        <w:rPr>
          <w:rFonts w:ascii="Times New Roman" w:eastAsia="Times New Roman" w:hAnsi="Times New Roman" w:cs="Times New Roman"/>
          <w:b/>
          <w:bCs/>
          <w:kern w:val="36"/>
          <w:sz w:val="24"/>
          <w:szCs w:val="24"/>
          <w:lang w:eastAsia="es-CL"/>
        </w:rPr>
        <w:t>P</w:t>
      </w:r>
      <w:r w:rsidR="00171D5C" w:rsidRPr="00E20490">
        <w:rPr>
          <w:rFonts w:ascii="Times New Roman" w:eastAsia="Times New Roman" w:hAnsi="Times New Roman" w:cs="Times New Roman"/>
          <w:b/>
          <w:bCs/>
          <w:kern w:val="36"/>
          <w:sz w:val="24"/>
          <w:szCs w:val="24"/>
          <w:lang w:eastAsia="es-CL"/>
        </w:rPr>
        <w:t>OR</w:t>
      </w:r>
      <w:r w:rsidRPr="00E20490">
        <w:rPr>
          <w:rFonts w:ascii="Times New Roman" w:eastAsia="Times New Roman" w:hAnsi="Times New Roman" w:cs="Times New Roman"/>
          <w:b/>
          <w:bCs/>
          <w:kern w:val="36"/>
          <w:sz w:val="24"/>
          <w:szCs w:val="24"/>
          <w:lang w:eastAsia="es-CL"/>
        </w:rPr>
        <w:t xml:space="preserve"> “EL DERECHO A LA SALUD MENTAL SIN DISCRIMINACIÓN Y EN CONDICIONES DE EQUIDAD CON LA SALUD FÍSICA”.</w:t>
      </w:r>
    </w:p>
    <w:p w:rsidR="009D2C33" w:rsidRPr="00E20490" w:rsidRDefault="002F2997" w:rsidP="00E20490">
      <w:pPr>
        <w:pStyle w:val="Prrafodelista"/>
        <w:spacing w:before="120" w:after="120" w:line="240" w:lineRule="auto"/>
        <w:ind w:left="0"/>
        <w:contextualSpacing w:val="0"/>
        <w:jc w:val="both"/>
        <w:outlineLvl w:val="0"/>
        <w:rPr>
          <w:rFonts w:ascii="Times New Roman" w:eastAsia="Times New Roman" w:hAnsi="Times New Roman" w:cs="Times New Roman"/>
          <w:bCs/>
          <w:kern w:val="36"/>
          <w:sz w:val="24"/>
          <w:szCs w:val="24"/>
          <w:lang w:eastAsia="es-CL"/>
        </w:rPr>
      </w:pPr>
      <w:r w:rsidRPr="00E20490">
        <w:rPr>
          <w:rFonts w:ascii="Times New Roman" w:eastAsia="Times New Roman" w:hAnsi="Times New Roman" w:cs="Times New Roman"/>
          <w:bCs/>
          <w:kern w:val="36"/>
          <w:sz w:val="24"/>
          <w:szCs w:val="24"/>
          <w:lang w:eastAsia="es-CL"/>
        </w:rPr>
        <w:t>Usted señora Ministra debe conocer perfectamente la gran magnitud que, históricamente, ha presentado el problema de la salud mental de la población chilena, y que en los dos últimos años se ha visto incrementado producto de la pandemia del COVID</w:t>
      </w:r>
      <w:r w:rsidR="009D2C33" w:rsidRPr="00E20490">
        <w:rPr>
          <w:rFonts w:ascii="Times New Roman" w:eastAsia="Times New Roman" w:hAnsi="Times New Roman" w:cs="Times New Roman"/>
          <w:bCs/>
          <w:kern w:val="36"/>
          <w:sz w:val="24"/>
          <w:szCs w:val="24"/>
          <w:lang w:eastAsia="es-CL"/>
        </w:rPr>
        <w:t>-19</w:t>
      </w:r>
      <w:r w:rsidRPr="00E20490">
        <w:rPr>
          <w:rFonts w:ascii="Times New Roman" w:eastAsia="Times New Roman" w:hAnsi="Times New Roman" w:cs="Times New Roman"/>
          <w:bCs/>
          <w:kern w:val="36"/>
          <w:sz w:val="24"/>
          <w:szCs w:val="24"/>
          <w:lang w:eastAsia="es-CL"/>
        </w:rPr>
        <w:t xml:space="preserve">. Diversos indicadores así lo </w:t>
      </w:r>
      <w:r w:rsidR="009D2C33" w:rsidRPr="00E20490">
        <w:rPr>
          <w:rFonts w:ascii="Times New Roman" w:eastAsia="Times New Roman" w:hAnsi="Times New Roman" w:cs="Times New Roman"/>
          <w:bCs/>
          <w:kern w:val="36"/>
          <w:sz w:val="24"/>
          <w:szCs w:val="24"/>
          <w:lang w:eastAsia="es-CL"/>
        </w:rPr>
        <w:t>han descrito</w:t>
      </w:r>
      <w:r w:rsidRPr="00E20490">
        <w:rPr>
          <w:rFonts w:ascii="Times New Roman" w:eastAsia="Times New Roman" w:hAnsi="Times New Roman" w:cs="Times New Roman"/>
          <w:bCs/>
          <w:kern w:val="36"/>
          <w:sz w:val="24"/>
          <w:szCs w:val="24"/>
          <w:lang w:eastAsia="es-CL"/>
        </w:rPr>
        <w:t xml:space="preserve"> con cifras que</w:t>
      </w:r>
      <w:r w:rsidR="009D2C33" w:rsidRPr="00E20490">
        <w:rPr>
          <w:rFonts w:ascii="Times New Roman" w:eastAsia="Times New Roman" w:hAnsi="Times New Roman" w:cs="Times New Roman"/>
          <w:bCs/>
          <w:kern w:val="36"/>
          <w:sz w:val="24"/>
          <w:szCs w:val="24"/>
          <w:lang w:eastAsia="es-CL"/>
        </w:rPr>
        <w:t>,</w:t>
      </w:r>
      <w:r w:rsidRPr="00E20490">
        <w:rPr>
          <w:rFonts w:ascii="Times New Roman" w:eastAsia="Times New Roman" w:hAnsi="Times New Roman" w:cs="Times New Roman"/>
          <w:bCs/>
          <w:kern w:val="36"/>
          <w:sz w:val="24"/>
          <w:szCs w:val="24"/>
          <w:lang w:eastAsia="es-CL"/>
        </w:rPr>
        <w:t xml:space="preserve"> </w:t>
      </w:r>
      <w:r w:rsidR="009D2C33" w:rsidRPr="00E20490">
        <w:rPr>
          <w:rFonts w:ascii="Times New Roman" w:eastAsia="Times New Roman" w:hAnsi="Times New Roman" w:cs="Times New Roman"/>
          <w:bCs/>
          <w:kern w:val="36"/>
          <w:sz w:val="24"/>
          <w:szCs w:val="24"/>
          <w:lang w:eastAsia="es-CL"/>
        </w:rPr>
        <w:t xml:space="preserve">en algunos casos, </w:t>
      </w:r>
      <w:r w:rsidRPr="00E20490">
        <w:rPr>
          <w:rFonts w:ascii="Times New Roman" w:eastAsia="Times New Roman" w:hAnsi="Times New Roman" w:cs="Times New Roman"/>
          <w:bCs/>
          <w:kern w:val="36"/>
          <w:sz w:val="24"/>
          <w:szCs w:val="24"/>
          <w:lang w:eastAsia="es-CL"/>
        </w:rPr>
        <w:t xml:space="preserve">superan los </w:t>
      </w:r>
      <w:r w:rsidR="009D2C33" w:rsidRPr="00E20490">
        <w:rPr>
          <w:rFonts w:ascii="Times New Roman" w:eastAsia="Times New Roman" w:hAnsi="Times New Roman" w:cs="Times New Roman"/>
          <w:bCs/>
          <w:kern w:val="36"/>
          <w:sz w:val="24"/>
          <w:szCs w:val="24"/>
          <w:lang w:eastAsia="es-CL"/>
        </w:rPr>
        <w:t xml:space="preserve">índices </w:t>
      </w:r>
      <w:r w:rsidRPr="00E20490">
        <w:rPr>
          <w:rFonts w:ascii="Times New Roman" w:eastAsia="Times New Roman" w:hAnsi="Times New Roman" w:cs="Times New Roman"/>
          <w:bCs/>
          <w:kern w:val="36"/>
          <w:sz w:val="24"/>
          <w:szCs w:val="24"/>
          <w:lang w:eastAsia="es-CL"/>
        </w:rPr>
        <w:t xml:space="preserve">promedio mundiales que entrega la OMS. </w:t>
      </w:r>
      <w:r w:rsidR="009D2C33" w:rsidRPr="00E20490">
        <w:rPr>
          <w:rFonts w:ascii="Times New Roman" w:eastAsia="Times New Roman" w:hAnsi="Times New Roman" w:cs="Times New Roman"/>
          <w:bCs/>
          <w:kern w:val="36"/>
          <w:sz w:val="24"/>
          <w:szCs w:val="24"/>
          <w:lang w:eastAsia="es-CL"/>
        </w:rPr>
        <w:t>T</w:t>
      </w:r>
      <w:r w:rsidRPr="00E20490">
        <w:rPr>
          <w:rFonts w:ascii="Times New Roman" w:eastAsia="Times New Roman" w:hAnsi="Times New Roman" w:cs="Times New Roman"/>
          <w:bCs/>
          <w:kern w:val="36"/>
          <w:sz w:val="24"/>
          <w:szCs w:val="24"/>
          <w:lang w:eastAsia="es-CL"/>
        </w:rPr>
        <w:t>ambién creemos que conoce perfectamente la reducida asignación de recursos (2% del presupuesto de salud) que se destina para resolverlo, en clara discriminación desde el Estado, no sólo con las personas que experimentan trastornos mentales de diversos tipos, sino también con la población en general que requiere acciones de promoción y prevención en salud mental desde las primeras edades.</w:t>
      </w:r>
      <w:r w:rsidR="009D2C33" w:rsidRPr="00E20490">
        <w:rPr>
          <w:rFonts w:ascii="Times New Roman" w:eastAsia="Times New Roman" w:hAnsi="Times New Roman" w:cs="Times New Roman"/>
          <w:bCs/>
          <w:kern w:val="36"/>
          <w:sz w:val="24"/>
          <w:szCs w:val="24"/>
          <w:lang w:eastAsia="es-CL"/>
        </w:rPr>
        <w:t xml:space="preserve"> El resultado es dramático: la población chilena sufre en silencio y como es sabido, sin salud mental no hay salud.</w:t>
      </w:r>
    </w:p>
    <w:p w:rsidR="007F59B9" w:rsidRPr="00E20490" w:rsidRDefault="009D2C33" w:rsidP="00E20490">
      <w:pPr>
        <w:pStyle w:val="Prrafodelista"/>
        <w:spacing w:before="120" w:after="120" w:line="240" w:lineRule="auto"/>
        <w:ind w:left="0"/>
        <w:contextualSpacing w:val="0"/>
        <w:jc w:val="both"/>
        <w:outlineLvl w:val="0"/>
        <w:rPr>
          <w:rFonts w:ascii="Times New Roman" w:eastAsia="Times New Roman" w:hAnsi="Times New Roman" w:cs="Times New Roman"/>
          <w:bCs/>
          <w:kern w:val="36"/>
          <w:sz w:val="24"/>
          <w:szCs w:val="24"/>
          <w:lang w:eastAsia="es-CL"/>
        </w:rPr>
      </w:pPr>
      <w:r w:rsidRPr="00E20490">
        <w:rPr>
          <w:rFonts w:ascii="Times New Roman" w:hAnsi="Times New Roman" w:cs="Times New Roman"/>
          <w:sz w:val="24"/>
          <w:szCs w:val="24"/>
        </w:rPr>
        <w:t xml:space="preserve">Conscientes de esta situación, </w:t>
      </w:r>
      <w:r w:rsidR="007F59B9" w:rsidRPr="00E20490">
        <w:rPr>
          <w:rFonts w:ascii="Times New Roman" w:hAnsi="Times New Roman" w:cs="Times New Roman"/>
          <w:sz w:val="24"/>
          <w:szCs w:val="24"/>
          <w:lang w:val="es-ES"/>
        </w:rPr>
        <w:t xml:space="preserve">Corfadich, junto a la Fundación Círculo Polar, </w:t>
      </w:r>
      <w:r w:rsidR="00FE53E1" w:rsidRPr="00E20490">
        <w:rPr>
          <w:rFonts w:ascii="Times New Roman" w:hAnsi="Times New Roman" w:cs="Times New Roman"/>
          <w:sz w:val="24"/>
          <w:szCs w:val="24"/>
          <w:lang w:val="es-ES"/>
        </w:rPr>
        <w:t xml:space="preserve">el 20 de enero de 2022 </w:t>
      </w:r>
      <w:r w:rsidR="007F59B9" w:rsidRPr="00E20490">
        <w:rPr>
          <w:rFonts w:ascii="Times New Roman" w:hAnsi="Times New Roman" w:cs="Times New Roman"/>
          <w:sz w:val="24"/>
          <w:szCs w:val="24"/>
          <w:lang w:val="es-ES"/>
        </w:rPr>
        <w:t xml:space="preserve">presentaron a la Convención Constitucional la Iniciativa Popular de Norma </w:t>
      </w:r>
      <w:r w:rsidR="007F59B9" w:rsidRPr="00E20490">
        <w:rPr>
          <w:rFonts w:ascii="Times New Roman" w:eastAsia="Times New Roman" w:hAnsi="Times New Roman" w:cs="Times New Roman"/>
          <w:bCs/>
          <w:sz w:val="24"/>
          <w:szCs w:val="24"/>
          <w:lang w:eastAsia="es-CL"/>
        </w:rPr>
        <w:t>Nº 64.482 sobre</w:t>
      </w:r>
      <w:r w:rsidR="007F59B9" w:rsidRPr="00E20490">
        <w:rPr>
          <w:rFonts w:ascii="Times New Roman" w:hAnsi="Times New Roman" w:cs="Times New Roman"/>
          <w:sz w:val="24"/>
          <w:szCs w:val="24"/>
          <w:lang w:val="es-ES"/>
        </w:rPr>
        <w:t xml:space="preserve"> “</w:t>
      </w:r>
      <w:r w:rsidR="007F59B9" w:rsidRPr="00E20490">
        <w:rPr>
          <w:rFonts w:ascii="Times New Roman" w:eastAsia="Times New Roman" w:hAnsi="Times New Roman" w:cs="Times New Roman"/>
          <w:bCs/>
          <w:kern w:val="36"/>
          <w:sz w:val="24"/>
          <w:szCs w:val="24"/>
          <w:lang w:eastAsia="es-CL"/>
        </w:rPr>
        <w:t xml:space="preserve">EL DERECHO A LA SALUD MENTAL SIN DISCRIMINACIÓN Y EN CONDICIONES DE EQUIDAD CON LA SALUD FÍSICA”, </w:t>
      </w:r>
      <w:r w:rsidR="008127AB" w:rsidRPr="00E20490">
        <w:rPr>
          <w:rFonts w:ascii="Times New Roman" w:eastAsia="Times New Roman" w:hAnsi="Times New Roman" w:cs="Times New Roman"/>
          <w:bCs/>
          <w:kern w:val="36"/>
          <w:sz w:val="24"/>
          <w:szCs w:val="24"/>
          <w:lang w:eastAsia="es-CL"/>
        </w:rPr>
        <w:t>recibiendo casi 2.500 apoyos de la ciudadanía. Dicha Iniciativa fue posteriormente asumida por 10 delegadas y delegados constituyentes transformándose en la Iniciativa de Norma Constitucional Constituyente Nº 590-4, la que fue presentada en la Subcomisión de Derechos Fundamentales e</w:t>
      </w:r>
      <w:r w:rsidR="00FE53E1" w:rsidRPr="00E20490">
        <w:rPr>
          <w:rFonts w:ascii="Times New Roman" w:eastAsia="Times New Roman" w:hAnsi="Times New Roman" w:cs="Times New Roman"/>
          <w:bCs/>
          <w:kern w:val="36"/>
          <w:sz w:val="24"/>
          <w:szCs w:val="24"/>
          <w:lang w:eastAsia="es-CL"/>
        </w:rPr>
        <w:t>l día 17 de marzo del presente año y será votada en el pleno dentro de, con toda probabilidad, un par de semanas más.</w:t>
      </w:r>
    </w:p>
    <w:p w:rsidR="007F59B9" w:rsidRPr="00E20490" w:rsidRDefault="00FE53E1" w:rsidP="00E20490">
      <w:pPr>
        <w:autoSpaceDE w:val="0"/>
        <w:autoSpaceDN w:val="0"/>
        <w:adjustRightInd w:val="0"/>
        <w:spacing w:before="120" w:after="120" w:line="240" w:lineRule="auto"/>
        <w:jc w:val="both"/>
        <w:rPr>
          <w:rFonts w:ascii="Times New Roman" w:hAnsi="Times New Roman" w:cs="Times New Roman"/>
          <w:color w:val="202124"/>
          <w:sz w:val="24"/>
          <w:szCs w:val="24"/>
        </w:rPr>
      </w:pPr>
      <w:r w:rsidRPr="00E20490">
        <w:rPr>
          <w:rFonts w:ascii="Times New Roman" w:hAnsi="Times New Roman" w:cs="Times New Roman"/>
          <w:color w:val="202124"/>
          <w:sz w:val="24"/>
          <w:szCs w:val="24"/>
        </w:rPr>
        <w:t xml:space="preserve">En la </w:t>
      </w:r>
      <w:r w:rsidR="007F59B9" w:rsidRPr="00E20490">
        <w:rPr>
          <w:rFonts w:ascii="Times New Roman" w:hAnsi="Times New Roman" w:cs="Times New Roman"/>
          <w:color w:val="202124"/>
          <w:sz w:val="24"/>
          <w:szCs w:val="24"/>
        </w:rPr>
        <w:t>Propuesta de Articulado</w:t>
      </w:r>
      <w:r w:rsidRPr="00E20490">
        <w:rPr>
          <w:rFonts w:ascii="Times New Roman" w:hAnsi="Times New Roman" w:cs="Times New Roman"/>
          <w:color w:val="202124"/>
          <w:sz w:val="24"/>
          <w:szCs w:val="24"/>
        </w:rPr>
        <w:t xml:space="preserve"> presentada se sintetiza, por una parte, la visión que como Organizaciones de personas con problemas de salud mental y sus familiares tenemos de las debilidades y carencias que presenta </w:t>
      </w:r>
      <w:r w:rsidR="00E7542E" w:rsidRPr="00E20490">
        <w:rPr>
          <w:rFonts w:ascii="Times New Roman" w:hAnsi="Times New Roman" w:cs="Times New Roman"/>
          <w:color w:val="202124"/>
          <w:sz w:val="24"/>
          <w:szCs w:val="24"/>
        </w:rPr>
        <w:t>e</w:t>
      </w:r>
      <w:r w:rsidRPr="00E20490">
        <w:rPr>
          <w:rFonts w:ascii="Times New Roman" w:hAnsi="Times New Roman" w:cs="Times New Roman"/>
          <w:color w:val="202124"/>
          <w:sz w:val="24"/>
          <w:szCs w:val="24"/>
        </w:rPr>
        <w:t>l subsistema de salud mental en Chile</w:t>
      </w:r>
      <w:r w:rsidR="00E7542E" w:rsidRPr="00E20490">
        <w:rPr>
          <w:rFonts w:ascii="Times New Roman" w:hAnsi="Times New Roman" w:cs="Times New Roman"/>
          <w:color w:val="202124"/>
          <w:sz w:val="24"/>
          <w:szCs w:val="24"/>
        </w:rPr>
        <w:t>, cuyas consecuencias vivimos diariamente, y, por otra, los anhelos y aspiraciones que tenemos de cómo el Estado chileno debe intervenir para que dichas debilidades y carencias se resuelvan en el tiempo</w:t>
      </w:r>
      <w:r w:rsidR="009D2C33" w:rsidRPr="00E20490">
        <w:rPr>
          <w:rFonts w:ascii="Times New Roman" w:hAnsi="Times New Roman" w:cs="Times New Roman"/>
          <w:color w:val="202124"/>
          <w:sz w:val="24"/>
          <w:szCs w:val="24"/>
        </w:rPr>
        <w:t xml:space="preserve"> en beneficio de la población en general</w:t>
      </w:r>
      <w:r w:rsidR="00E7542E" w:rsidRPr="00E20490">
        <w:rPr>
          <w:rFonts w:ascii="Times New Roman" w:hAnsi="Times New Roman" w:cs="Times New Roman"/>
          <w:color w:val="202124"/>
          <w:sz w:val="24"/>
          <w:szCs w:val="24"/>
        </w:rPr>
        <w:t>.</w:t>
      </w:r>
    </w:p>
    <w:p w:rsidR="009D2C33" w:rsidRPr="00E20490" w:rsidRDefault="009D2C33" w:rsidP="00E20490">
      <w:pPr>
        <w:autoSpaceDE w:val="0"/>
        <w:autoSpaceDN w:val="0"/>
        <w:adjustRightInd w:val="0"/>
        <w:spacing w:before="120" w:after="120" w:line="240" w:lineRule="auto"/>
        <w:jc w:val="both"/>
        <w:rPr>
          <w:rFonts w:ascii="Times New Roman" w:hAnsi="Times New Roman" w:cs="Times New Roman"/>
          <w:b/>
          <w:color w:val="202124"/>
          <w:sz w:val="24"/>
          <w:szCs w:val="24"/>
        </w:rPr>
      </w:pPr>
      <w:r w:rsidRPr="00E20490">
        <w:rPr>
          <w:rFonts w:ascii="Times New Roman" w:hAnsi="Times New Roman" w:cs="Times New Roman"/>
          <w:b/>
          <w:color w:val="202124"/>
          <w:sz w:val="24"/>
          <w:szCs w:val="24"/>
        </w:rPr>
        <w:t>Propuesta de Articulado que irá a votación:</w:t>
      </w:r>
    </w:p>
    <w:p w:rsidR="007F59B9" w:rsidRPr="00E20490" w:rsidRDefault="00E7542E" w:rsidP="00E20490">
      <w:pPr>
        <w:pStyle w:val="Prrafodelista"/>
        <w:numPr>
          <w:ilvl w:val="0"/>
          <w:numId w:val="3"/>
        </w:numPr>
        <w:autoSpaceDE w:val="0"/>
        <w:autoSpaceDN w:val="0"/>
        <w:adjustRightInd w:val="0"/>
        <w:spacing w:before="120" w:after="120" w:line="240" w:lineRule="auto"/>
        <w:jc w:val="both"/>
        <w:rPr>
          <w:rFonts w:ascii="Times New Roman" w:hAnsi="Times New Roman" w:cs="Times New Roman"/>
          <w:color w:val="202124"/>
          <w:sz w:val="24"/>
          <w:szCs w:val="24"/>
        </w:rPr>
      </w:pPr>
      <w:r w:rsidRPr="00E20490">
        <w:rPr>
          <w:rFonts w:ascii="Times New Roman" w:hAnsi="Times New Roman" w:cs="Times New Roman"/>
          <w:color w:val="202124"/>
          <w:sz w:val="24"/>
          <w:szCs w:val="24"/>
        </w:rPr>
        <w:t>“</w:t>
      </w:r>
      <w:r w:rsidR="007F59B9" w:rsidRPr="00E20490">
        <w:rPr>
          <w:rFonts w:ascii="Times New Roman" w:hAnsi="Times New Roman" w:cs="Times New Roman"/>
          <w:color w:val="202124"/>
          <w:sz w:val="24"/>
          <w:szCs w:val="24"/>
        </w:rPr>
        <w:t>El Estado promoverá, protegerá y garantizará el derecho a una Salud Mental universal, gratuita, oportuna y de calidad, sin exclusiones ni estigmas, en equidad de condiciones con la salud física, asegurando el pleno respeto a los derechos humanos, la diversidad cultural, el enfoque de género y la identidad sexo genérica.</w:t>
      </w:r>
    </w:p>
    <w:p w:rsidR="00E7542E" w:rsidRPr="00E20490" w:rsidRDefault="007F59B9" w:rsidP="00E20490">
      <w:pPr>
        <w:pStyle w:val="Prrafodelista"/>
        <w:numPr>
          <w:ilvl w:val="0"/>
          <w:numId w:val="3"/>
        </w:numPr>
        <w:autoSpaceDE w:val="0"/>
        <w:autoSpaceDN w:val="0"/>
        <w:adjustRightInd w:val="0"/>
        <w:spacing w:before="120" w:after="120" w:line="240" w:lineRule="auto"/>
        <w:jc w:val="both"/>
        <w:rPr>
          <w:rFonts w:ascii="Times New Roman" w:hAnsi="Times New Roman" w:cs="Times New Roman"/>
          <w:sz w:val="24"/>
          <w:szCs w:val="24"/>
          <w:lang w:val="es-ES"/>
        </w:rPr>
      </w:pPr>
      <w:r w:rsidRPr="00E20490">
        <w:rPr>
          <w:rFonts w:ascii="Times New Roman" w:hAnsi="Times New Roman" w:cs="Times New Roman"/>
          <w:color w:val="202124"/>
          <w:sz w:val="24"/>
          <w:szCs w:val="24"/>
        </w:rPr>
        <w:t>Es obligación del Estado aumentar gradualmente en sus presupuestos anuales los recursos financieros, humanos y de infraestructura necesarios para garantizar la realización del derecho a la Salud Mental, aumentando progresivamente la capacidad de respuesta del Sector Público a los requerimientos de Salud Mental en los distintos niveles de atención y territorios, respetando los principios de equidad y paridad, y asegurando siempre un nivel mínimo de satisfacción de este derecho.</w:t>
      </w:r>
    </w:p>
    <w:p w:rsidR="007F59B9" w:rsidRPr="00E20490" w:rsidRDefault="007F59B9" w:rsidP="00E20490">
      <w:pPr>
        <w:pStyle w:val="Prrafodelista"/>
        <w:autoSpaceDE w:val="0"/>
        <w:autoSpaceDN w:val="0"/>
        <w:adjustRightInd w:val="0"/>
        <w:spacing w:before="120" w:after="120" w:line="240" w:lineRule="auto"/>
        <w:contextualSpacing w:val="0"/>
        <w:jc w:val="both"/>
        <w:rPr>
          <w:rFonts w:ascii="Times New Roman" w:hAnsi="Times New Roman" w:cs="Times New Roman"/>
          <w:color w:val="202124"/>
          <w:sz w:val="24"/>
          <w:szCs w:val="24"/>
        </w:rPr>
      </w:pPr>
      <w:r w:rsidRPr="00E20490">
        <w:rPr>
          <w:rFonts w:ascii="Times New Roman" w:hAnsi="Times New Roman" w:cs="Times New Roman"/>
          <w:color w:val="202124"/>
          <w:sz w:val="24"/>
          <w:szCs w:val="24"/>
        </w:rPr>
        <w:t>La Defensoría de los Pueblos tendrá una relatoría especial para estas materias, pudiendo impetrar esta acción en favor de personas afectadas en su salud mental en los casos que determine su ley orgánica</w:t>
      </w:r>
      <w:r w:rsidR="00E7542E" w:rsidRPr="00E20490">
        <w:rPr>
          <w:rFonts w:ascii="Times New Roman" w:hAnsi="Times New Roman" w:cs="Times New Roman"/>
          <w:color w:val="202124"/>
          <w:sz w:val="24"/>
          <w:szCs w:val="24"/>
        </w:rPr>
        <w:t>”</w:t>
      </w:r>
      <w:r w:rsidRPr="00E20490">
        <w:rPr>
          <w:rFonts w:ascii="Times New Roman" w:hAnsi="Times New Roman" w:cs="Times New Roman"/>
          <w:color w:val="202124"/>
          <w:sz w:val="24"/>
          <w:szCs w:val="24"/>
        </w:rPr>
        <w:t>.</w:t>
      </w:r>
    </w:p>
    <w:p w:rsidR="00B6795D" w:rsidRPr="00E20490" w:rsidRDefault="00B6795D" w:rsidP="00E20490">
      <w:pPr>
        <w:pStyle w:val="Prrafodelista"/>
        <w:autoSpaceDE w:val="0"/>
        <w:autoSpaceDN w:val="0"/>
        <w:adjustRightInd w:val="0"/>
        <w:spacing w:before="120" w:after="120" w:line="240" w:lineRule="auto"/>
        <w:ind w:left="0"/>
        <w:contextualSpacing w:val="0"/>
        <w:jc w:val="both"/>
        <w:rPr>
          <w:rFonts w:ascii="Times New Roman" w:hAnsi="Times New Roman" w:cs="Times New Roman"/>
          <w:color w:val="202124"/>
          <w:sz w:val="24"/>
          <w:szCs w:val="24"/>
        </w:rPr>
      </w:pPr>
      <w:r w:rsidRPr="00E20490">
        <w:rPr>
          <w:rFonts w:ascii="Times New Roman" w:hAnsi="Times New Roman" w:cs="Times New Roman"/>
          <w:color w:val="202124"/>
          <w:sz w:val="24"/>
          <w:szCs w:val="24"/>
        </w:rPr>
        <w:t>Estimamos que no es necesario esperar la aprobación de una Nueva Constitución para comenzar a hacer efectivo el Derecho a la Salud Mental y en esta acción el MINSAL tiene un papel relevante, de partida reconociendo y eliminando el papel discriminador que ha jugado hasta ahora en la forma de distribuir sus recursos entre salud física y salud mental, así como el escaso rol que ha cumplido para erradicar el estigma imperante en la sociedad respecto de las personas con trastornos mentales graves.</w:t>
      </w:r>
    </w:p>
    <w:p w:rsidR="00E7542E" w:rsidRPr="00E20490" w:rsidRDefault="009D2C33" w:rsidP="00E20490">
      <w:pPr>
        <w:pStyle w:val="Prrafodelista"/>
        <w:numPr>
          <w:ilvl w:val="0"/>
          <w:numId w:val="2"/>
        </w:numPr>
        <w:autoSpaceDE w:val="0"/>
        <w:autoSpaceDN w:val="0"/>
        <w:adjustRightInd w:val="0"/>
        <w:spacing w:before="120" w:after="120" w:line="240" w:lineRule="auto"/>
        <w:ind w:left="360"/>
        <w:contextualSpacing w:val="0"/>
        <w:jc w:val="both"/>
        <w:rPr>
          <w:rFonts w:ascii="Times New Roman" w:hAnsi="Times New Roman" w:cs="Times New Roman"/>
          <w:b/>
          <w:caps/>
          <w:color w:val="202124"/>
          <w:sz w:val="24"/>
          <w:szCs w:val="24"/>
        </w:rPr>
      </w:pPr>
      <w:r w:rsidRPr="00E20490">
        <w:rPr>
          <w:rFonts w:ascii="Times New Roman" w:hAnsi="Times New Roman" w:cs="Times New Roman"/>
          <w:b/>
          <w:caps/>
          <w:color w:val="202124"/>
          <w:sz w:val="24"/>
          <w:szCs w:val="24"/>
        </w:rPr>
        <w:lastRenderedPageBreak/>
        <w:t>Urge tomar acciones inmediatas para resolver en parte las actuales carencias en la atención de salud mental y, en especial, de las personas que experimentan trastornos mentales graves.</w:t>
      </w:r>
    </w:p>
    <w:p w:rsidR="00171D5C" w:rsidRPr="00E20490" w:rsidRDefault="00171D5C" w:rsidP="00E20490">
      <w:pPr>
        <w:pStyle w:val="Prrafodelista"/>
        <w:autoSpaceDE w:val="0"/>
        <w:autoSpaceDN w:val="0"/>
        <w:adjustRightInd w:val="0"/>
        <w:spacing w:before="120" w:after="120" w:line="240" w:lineRule="auto"/>
        <w:ind w:left="0"/>
        <w:contextualSpacing w:val="0"/>
        <w:jc w:val="both"/>
        <w:rPr>
          <w:rFonts w:ascii="Times New Roman" w:hAnsi="Times New Roman" w:cs="Times New Roman"/>
          <w:sz w:val="24"/>
          <w:szCs w:val="24"/>
          <w:lang w:val="es-ES"/>
        </w:rPr>
      </w:pPr>
      <w:r w:rsidRPr="00E20490">
        <w:rPr>
          <w:rFonts w:ascii="Times New Roman" w:hAnsi="Times New Roman" w:cs="Times New Roman"/>
          <w:sz w:val="24"/>
          <w:szCs w:val="24"/>
          <w:lang w:val="es-ES"/>
        </w:rPr>
        <w:t xml:space="preserve">Las brechas existentes entre las necesidades de atención y los recursos disponibles hacen urgente el tomar medidas para disminuir el sufrimiento de las personas con trastornos mentales graves. </w:t>
      </w:r>
    </w:p>
    <w:p w:rsidR="007047B3" w:rsidRPr="00E20490" w:rsidRDefault="00171D5C" w:rsidP="00E20490">
      <w:pPr>
        <w:pStyle w:val="Prrafodelista"/>
        <w:numPr>
          <w:ilvl w:val="0"/>
          <w:numId w:val="4"/>
        </w:numPr>
        <w:autoSpaceDE w:val="0"/>
        <w:autoSpaceDN w:val="0"/>
        <w:adjustRightInd w:val="0"/>
        <w:spacing w:before="120" w:after="120" w:line="240" w:lineRule="auto"/>
        <w:contextualSpacing w:val="0"/>
        <w:jc w:val="both"/>
        <w:rPr>
          <w:rFonts w:ascii="Times New Roman" w:hAnsi="Times New Roman" w:cs="Times New Roman"/>
          <w:sz w:val="24"/>
          <w:szCs w:val="24"/>
          <w:lang w:val="es-ES"/>
        </w:rPr>
      </w:pPr>
      <w:r w:rsidRPr="00E20490">
        <w:rPr>
          <w:rFonts w:ascii="Times New Roman" w:hAnsi="Times New Roman" w:cs="Times New Roman"/>
          <w:sz w:val="24"/>
          <w:szCs w:val="24"/>
          <w:lang w:val="es-ES"/>
        </w:rPr>
        <w:t xml:space="preserve">En primer lugar, </w:t>
      </w:r>
      <w:r w:rsidR="006D5A37" w:rsidRPr="00E20490">
        <w:rPr>
          <w:rFonts w:ascii="Times New Roman" w:hAnsi="Times New Roman" w:cs="Times New Roman"/>
          <w:sz w:val="24"/>
          <w:szCs w:val="24"/>
          <w:lang w:val="es-ES"/>
        </w:rPr>
        <w:t xml:space="preserve">es imprescindible </w:t>
      </w:r>
      <w:r w:rsidRPr="00E20490">
        <w:rPr>
          <w:rFonts w:ascii="Times New Roman" w:hAnsi="Times New Roman" w:cs="Times New Roman"/>
          <w:sz w:val="24"/>
          <w:szCs w:val="24"/>
          <w:lang w:val="es-ES"/>
        </w:rPr>
        <w:t>aumentar la capacidad de efectuar atenciones psiquiátricas de urgencia a lo largo del sistema nacional de salud.</w:t>
      </w:r>
    </w:p>
    <w:p w:rsidR="00171D5C" w:rsidRPr="00E20490" w:rsidRDefault="00536286" w:rsidP="00E20490">
      <w:pPr>
        <w:pStyle w:val="Prrafodelista"/>
        <w:autoSpaceDE w:val="0"/>
        <w:autoSpaceDN w:val="0"/>
        <w:adjustRightInd w:val="0"/>
        <w:spacing w:before="120" w:after="120" w:line="240" w:lineRule="auto"/>
        <w:contextualSpacing w:val="0"/>
        <w:jc w:val="both"/>
        <w:rPr>
          <w:rFonts w:ascii="Times New Roman" w:hAnsi="Times New Roman" w:cs="Times New Roman"/>
          <w:sz w:val="24"/>
          <w:szCs w:val="24"/>
          <w:lang w:val="es-ES"/>
        </w:rPr>
      </w:pPr>
      <w:r w:rsidRPr="00E20490">
        <w:rPr>
          <w:rFonts w:ascii="Times New Roman" w:hAnsi="Times New Roman" w:cs="Times New Roman"/>
          <w:sz w:val="24"/>
          <w:szCs w:val="24"/>
          <w:lang w:val="es-ES"/>
        </w:rPr>
        <w:t>Aunque no disponemos de las estadísticas anuales completas</w:t>
      </w:r>
      <w:r w:rsidR="007047B3" w:rsidRPr="00E20490">
        <w:rPr>
          <w:rFonts w:ascii="Times New Roman" w:hAnsi="Times New Roman" w:cs="Times New Roman"/>
          <w:sz w:val="24"/>
          <w:szCs w:val="24"/>
          <w:lang w:val="es-ES"/>
        </w:rPr>
        <w:t xml:space="preserve"> del país</w:t>
      </w:r>
      <w:r w:rsidRPr="00E20490">
        <w:rPr>
          <w:rFonts w:ascii="Times New Roman" w:hAnsi="Times New Roman" w:cs="Times New Roman"/>
          <w:sz w:val="24"/>
          <w:szCs w:val="24"/>
          <w:lang w:val="es-ES"/>
        </w:rPr>
        <w:t>, sabemos que</w:t>
      </w:r>
      <w:r w:rsidR="007047B3" w:rsidRPr="00E20490">
        <w:rPr>
          <w:rFonts w:ascii="Times New Roman" w:hAnsi="Times New Roman" w:cs="Times New Roman"/>
          <w:sz w:val="24"/>
          <w:szCs w:val="24"/>
          <w:lang w:val="es-ES"/>
        </w:rPr>
        <w:t xml:space="preserve"> en la R. Metropolitana</w:t>
      </w:r>
      <w:r w:rsidRPr="00E20490">
        <w:rPr>
          <w:rFonts w:ascii="Times New Roman" w:hAnsi="Times New Roman" w:cs="Times New Roman"/>
          <w:sz w:val="24"/>
          <w:szCs w:val="24"/>
          <w:lang w:val="es-ES"/>
        </w:rPr>
        <w:t xml:space="preserve"> la mayor parte de las atenciones de urgencia </w:t>
      </w:r>
      <w:r w:rsidR="007047B3" w:rsidRPr="00E20490">
        <w:rPr>
          <w:rFonts w:ascii="Times New Roman" w:hAnsi="Times New Roman" w:cs="Times New Roman"/>
          <w:sz w:val="24"/>
          <w:szCs w:val="24"/>
          <w:lang w:val="es-ES"/>
        </w:rPr>
        <w:t>s</w:t>
      </w:r>
      <w:r w:rsidRPr="00E20490">
        <w:rPr>
          <w:rFonts w:ascii="Times New Roman" w:hAnsi="Times New Roman" w:cs="Times New Roman"/>
          <w:sz w:val="24"/>
          <w:szCs w:val="24"/>
          <w:lang w:val="es-ES"/>
        </w:rPr>
        <w:t xml:space="preserve">e concentran en el Instituto Psiquiátrico Horwitz (aproximadamente 28.000 anuales), de las cuales un 70% </w:t>
      </w:r>
      <w:r w:rsidR="009B5C21" w:rsidRPr="00E20490">
        <w:rPr>
          <w:rFonts w:ascii="Times New Roman" w:hAnsi="Times New Roman" w:cs="Times New Roman"/>
          <w:sz w:val="24"/>
          <w:szCs w:val="24"/>
          <w:lang w:val="es-ES"/>
        </w:rPr>
        <w:t xml:space="preserve">corresponden a personas que </w:t>
      </w:r>
      <w:r w:rsidRPr="00E20490">
        <w:rPr>
          <w:rFonts w:ascii="Times New Roman" w:hAnsi="Times New Roman" w:cs="Times New Roman"/>
          <w:sz w:val="24"/>
          <w:szCs w:val="24"/>
          <w:lang w:val="es-ES"/>
        </w:rPr>
        <w:t xml:space="preserve">provienen de comunas </w:t>
      </w:r>
      <w:r w:rsidR="009B5C21" w:rsidRPr="00E20490">
        <w:rPr>
          <w:rFonts w:ascii="Times New Roman" w:hAnsi="Times New Roman" w:cs="Times New Roman"/>
          <w:sz w:val="24"/>
          <w:szCs w:val="24"/>
          <w:lang w:val="es-ES"/>
        </w:rPr>
        <w:t xml:space="preserve">que no forman parte del SSM Norte, lo que es un buen </w:t>
      </w:r>
      <w:r w:rsidR="00290D3F" w:rsidRPr="00E20490">
        <w:rPr>
          <w:rFonts w:ascii="Times New Roman" w:hAnsi="Times New Roman" w:cs="Times New Roman"/>
          <w:sz w:val="24"/>
          <w:szCs w:val="24"/>
          <w:lang w:val="es-ES"/>
        </w:rPr>
        <w:t xml:space="preserve">indicador </w:t>
      </w:r>
      <w:r w:rsidR="009B5C21" w:rsidRPr="00E20490">
        <w:rPr>
          <w:rFonts w:ascii="Times New Roman" w:hAnsi="Times New Roman" w:cs="Times New Roman"/>
          <w:sz w:val="24"/>
          <w:szCs w:val="24"/>
          <w:lang w:val="es-ES"/>
        </w:rPr>
        <w:t xml:space="preserve">de las dificultades existentes en acceder a consultas de urgencias en </w:t>
      </w:r>
      <w:r w:rsidR="007047B3" w:rsidRPr="00E20490">
        <w:rPr>
          <w:rFonts w:ascii="Times New Roman" w:hAnsi="Times New Roman" w:cs="Times New Roman"/>
          <w:sz w:val="24"/>
          <w:szCs w:val="24"/>
          <w:lang w:val="es-ES"/>
        </w:rPr>
        <w:t xml:space="preserve">los </w:t>
      </w:r>
      <w:r w:rsidR="009B5C21" w:rsidRPr="00E20490">
        <w:rPr>
          <w:rFonts w:ascii="Times New Roman" w:hAnsi="Times New Roman" w:cs="Times New Roman"/>
          <w:sz w:val="24"/>
          <w:szCs w:val="24"/>
          <w:lang w:val="es-ES"/>
        </w:rPr>
        <w:t>Hospitales de dichas comunas</w:t>
      </w:r>
      <w:r w:rsidR="007047B3" w:rsidRPr="00E20490">
        <w:rPr>
          <w:rFonts w:ascii="Times New Roman" w:hAnsi="Times New Roman" w:cs="Times New Roman"/>
          <w:sz w:val="24"/>
          <w:szCs w:val="24"/>
          <w:lang w:val="es-ES"/>
        </w:rPr>
        <w:t>, ya sea porque no hay dispositivos para ello o no se dispone de psiquiatra o por la excesiva demora en brindar la atención</w:t>
      </w:r>
      <w:r w:rsidR="00290D3F" w:rsidRPr="00E20490">
        <w:rPr>
          <w:rFonts w:ascii="Times New Roman" w:hAnsi="Times New Roman" w:cs="Times New Roman"/>
          <w:sz w:val="24"/>
          <w:szCs w:val="24"/>
          <w:lang w:val="es-ES"/>
        </w:rPr>
        <w:t>.</w:t>
      </w:r>
    </w:p>
    <w:p w:rsidR="00290D3F" w:rsidRPr="00E20490" w:rsidRDefault="00290D3F" w:rsidP="00E20490">
      <w:pPr>
        <w:pStyle w:val="Prrafodelista"/>
        <w:numPr>
          <w:ilvl w:val="0"/>
          <w:numId w:val="4"/>
        </w:numPr>
        <w:autoSpaceDE w:val="0"/>
        <w:autoSpaceDN w:val="0"/>
        <w:adjustRightInd w:val="0"/>
        <w:spacing w:before="120" w:after="120" w:line="240" w:lineRule="auto"/>
        <w:contextualSpacing w:val="0"/>
        <w:jc w:val="both"/>
        <w:rPr>
          <w:rFonts w:ascii="Times New Roman" w:hAnsi="Times New Roman" w:cs="Times New Roman"/>
          <w:sz w:val="24"/>
          <w:szCs w:val="24"/>
          <w:lang w:val="es-ES"/>
        </w:rPr>
      </w:pPr>
      <w:r w:rsidRPr="00E20490">
        <w:rPr>
          <w:rFonts w:ascii="Times New Roman" w:hAnsi="Times New Roman" w:cs="Times New Roman"/>
          <w:sz w:val="24"/>
          <w:szCs w:val="24"/>
          <w:lang w:val="es-ES"/>
        </w:rPr>
        <w:t>Relacionado estrechamente con lo anterior es imprescindible aumentar la dotación de camas de corta estadía. Nuestra experiencia indica que, pese a existir una indicación de hospitalización inmediata en una unidad de corta estadía, ésta no se efectúa por falta de camas y la persona debe entrar a una lista de espera con tiempos inciertos, trasladándose todos los problemas de contención y manejo de la situación al hogar, dentro del cual no siempre existe experiencia y disposición para ello. Lo peor es que se agudizan las situaciones de riesgo para la persona u otras personas.</w:t>
      </w:r>
    </w:p>
    <w:p w:rsidR="00A92A42" w:rsidRPr="00E20490" w:rsidRDefault="00290D3F" w:rsidP="00E20490">
      <w:pPr>
        <w:pStyle w:val="Prrafodelista"/>
        <w:numPr>
          <w:ilvl w:val="0"/>
          <w:numId w:val="4"/>
        </w:numPr>
        <w:autoSpaceDE w:val="0"/>
        <w:autoSpaceDN w:val="0"/>
        <w:adjustRightInd w:val="0"/>
        <w:spacing w:before="120" w:after="120" w:line="240" w:lineRule="auto"/>
        <w:contextualSpacing w:val="0"/>
        <w:jc w:val="both"/>
        <w:outlineLvl w:val="1"/>
        <w:rPr>
          <w:rFonts w:ascii="Times New Roman" w:eastAsia="Times New Roman" w:hAnsi="Times New Roman" w:cs="Times New Roman"/>
          <w:bCs/>
          <w:sz w:val="24"/>
          <w:szCs w:val="24"/>
          <w:lang w:val="es-ES"/>
        </w:rPr>
      </w:pPr>
      <w:r w:rsidRPr="00E20490">
        <w:rPr>
          <w:rFonts w:ascii="Times New Roman" w:hAnsi="Times New Roman" w:cs="Times New Roman"/>
          <w:sz w:val="24"/>
          <w:szCs w:val="24"/>
          <w:lang w:val="es-ES"/>
        </w:rPr>
        <w:t xml:space="preserve">Falta de personal para la atención de </w:t>
      </w:r>
      <w:r w:rsidR="00EF0CFB" w:rsidRPr="00E20490">
        <w:rPr>
          <w:rFonts w:ascii="Times New Roman" w:hAnsi="Times New Roman" w:cs="Times New Roman"/>
          <w:sz w:val="24"/>
          <w:szCs w:val="24"/>
          <w:lang w:val="es-ES"/>
        </w:rPr>
        <w:t>corta</w:t>
      </w:r>
      <w:r w:rsidRPr="00E20490">
        <w:rPr>
          <w:rFonts w:ascii="Times New Roman" w:hAnsi="Times New Roman" w:cs="Times New Roman"/>
          <w:sz w:val="24"/>
          <w:szCs w:val="24"/>
          <w:lang w:val="es-ES"/>
        </w:rPr>
        <w:t xml:space="preserve"> estadía. </w:t>
      </w:r>
      <w:r w:rsidR="00EF0CFB" w:rsidRPr="00E20490">
        <w:rPr>
          <w:rFonts w:ascii="Times New Roman" w:hAnsi="Times New Roman" w:cs="Times New Roman"/>
          <w:sz w:val="24"/>
          <w:szCs w:val="24"/>
          <w:lang w:val="es-ES"/>
        </w:rPr>
        <w:t xml:space="preserve">En el caso del Instituto Horwitz, que es el que más conocemos y al cual más acudimos, con una dotación de 429 camas, incluyendo el Servicio Forense, se observa la falta de: (i) 100 cargos de </w:t>
      </w:r>
      <w:proofErr w:type="spellStart"/>
      <w:r w:rsidR="00EF0CFB" w:rsidRPr="00E20490">
        <w:rPr>
          <w:rFonts w:ascii="Times New Roman" w:hAnsi="Times New Roman" w:cs="Times New Roman"/>
          <w:sz w:val="24"/>
          <w:szCs w:val="24"/>
          <w:lang w:val="es-ES"/>
        </w:rPr>
        <w:t>Tens</w:t>
      </w:r>
      <w:proofErr w:type="spellEnd"/>
      <w:r w:rsidR="00EF0CFB" w:rsidRPr="00E20490">
        <w:rPr>
          <w:rFonts w:ascii="Times New Roman" w:hAnsi="Times New Roman" w:cs="Times New Roman"/>
          <w:sz w:val="24"/>
          <w:szCs w:val="24"/>
          <w:lang w:val="es-ES"/>
        </w:rPr>
        <w:t xml:space="preserve"> e</w:t>
      </w:r>
      <w:r w:rsidR="00EF0CFB" w:rsidRPr="00E20490">
        <w:rPr>
          <w:rFonts w:ascii="Times New Roman" w:hAnsi="Times New Roman" w:cs="Times New Roman"/>
          <w:sz w:val="24"/>
          <w:szCs w:val="24"/>
        </w:rPr>
        <w:t xml:space="preserve">n servicios de hospitalización para acercarse a </w:t>
      </w:r>
      <w:r w:rsidR="00457BB3">
        <w:rPr>
          <w:rFonts w:ascii="Times New Roman" w:hAnsi="Times New Roman" w:cs="Times New Roman"/>
          <w:sz w:val="24"/>
          <w:szCs w:val="24"/>
        </w:rPr>
        <w:t xml:space="preserve">la </w:t>
      </w:r>
      <w:r w:rsidR="00EF0CFB" w:rsidRPr="00E20490">
        <w:rPr>
          <w:rFonts w:ascii="Times New Roman" w:hAnsi="Times New Roman" w:cs="Times New Roman"/>
          <w:sz w:val="24"/>
          <w:szCs w:val="24"/>
        </w:rPr>
        <w:t xml:space="preserve">dotación propuesta por Minsal (100 cargos para cuarto turno, en una primera etapa); (ii) 16 enfermeras diurnas y </w:t>
      </w:r>
      <w:r w:rsidR="00F24683">
        <w:rPr>
          <w:rFonts w:ascii="Times New Roman" w:hAnsi="Times New Roman" w:cs="Times New Roman"/>
          <w:sz w:val="24"/>
          <w:szCs w:val="24"/>
        </w:rPr>
        <w:t xml:space="preserve">para </w:t>
      </w:r>
      <w:r w:rsidR="00EF0CFB" w:rsidRPr="00E20490">
        <w:rPr>
          <w:rFonts w:ascii="Times New Roman" w:hAnsi="Times New Roman" w:cs="Times New Roman"/>
          <w:sz w:val="24"/>
          <w:szCs w:val="24"/>
        </w:rPr>
        <w:t>cuarto turno y (iii) no existen psiquiatras residentes</w:t>
      </w:r>
      <w:r w:rsidR="00F24683">
        <w:rPr>
          <w:rFonts w:ascii="Times New Roman" w:hAnsi="Times New Roman" w:cs="Times New Roman"/>
          <w:sz w:val="24"/>
          <w:szCs w:val="24"/>
        </w:rPr>
        <w:t xml:space="preserve"> (cargos de 28 horas)</w:t>
      </w:r>
      <w:r w:rsidR="00EF0CFB" w:rsidRPr="00E20490">
        <w:rPr>
          <w:rFonts w:ascii="Times New Roman" w:hAnsi="Times New Roman" w:cs="Times New Roman"/>
          <w:sz w:val="24"/>
          <w:szCs w:val="24"/>
        </w:rPr>
        <w:t xml:space="preserve"> </w:t>
      </w:r>
      <w:r w:rsidR="00F24683">
        <w:rPr>
          <w:rFonts w:ascii="Times New Roman" w:hAnsi="Times New Roman" w:cs="Times New Roman"/>
          <w:sz w:val="24"/>
          <w:szCs w:val="24"/>
        </w:rPr>
        <w:t xml:space="preserve">para la atención de los </w:t>
      </w:r>
      <w:r w:rsidR="00EF0CFB" w:rsidRPr="00E20490">
        <w:rPr>
          <w:rFonts w:ascii="Times New Roman" w:hAnsi="Times New Roman" w:cs="Times New Roman"/>
          <w:sz w:val="24"/>
          <w:szCs w:val="24"/>
        </w:rPr>
        <w:t>429 pacientes hospitalizado</w:t>
      </w:r>
      <w:r w:rsidR="00F24683">
        <w:rPr>
          <w:rFonts w:ascii="Times New Roman" w:hAnsi="Times New Roman" w:cs="Times New Roman"/>
          <w:sz w:val="24"/>
          <w:szCs w:val="24"/>
        </w:rPr>
        <w:t>s</w:t>
      </w:r>
      <w:bookmarkStart w:id="0" w:name="_GoBack"/>
      <w:bookmarkEnd w:id="0"/>
      <w:r w:rsidR="00F24683">
        <w:rPr>
          <w:rFonts w:ascii="Times New Roman" w:hAnsi="Times New Roman" w:cs="Times New Roman"/>
          <w:sz w:val="24"/>
          <w:szCs w:val="24"/>
        </w:rPr>
        <w:t>.</w:t>
      </w:r>
      <w:r w:rsidR="00EF0CFB" w:rsidRPr="00E20490">
        <w:rPr>
          <w:rFonts w:ascii="Times New Roman" w:hAnsi="Times New Roman" w:cs="Times New Roman"/>
          <w:sz w:val="24"/>
          <w:szCs w:val="24"/>
        </w:rPr>
        <w:t xml:space="preserve"> Actualmente los becados son los residentes, supervisados por </w:t>
      </w:r>
      <w:r w:rsidR="00457BB3">
        <w:rPr>
          <w:rFonts w:ascii="Times New Roman" w:hAnsi="Times New Roman" w:cs="Times New Roman"/>
          <w:sz w:val="24"/>
          <w:szCs w:val="24"/>
        </w:rPr>
        <w:t xml:space="preserve">el </w:t>
      </w:r>
      <w:r w:rsidR="00EF0CFB" w:rsidRPr="00E20490">
        <w:rPr>
          <w:rFonts w:ascii="Times New Roman" w:hAnsi="Times New Roman" w:cs="Times New Roman"/>
          <w:sz w:val="24"/>
          <w:szCs w:val="24"/>
        </w:rPr>
        <w:t>Jefe de Turno de Urgencia.</w:t>
      </w:r>
    </w:p>
    <w:p w:rsidR="00A92A42" w:rsidRPr="00E20490" w:rsidRDefault="00A92A42" w:rsidP="00E20490">
      <w:pPr>
        <w:pStyle w:val="Prrafodelista"/>
        <w:numPr>
          <w:ilvl w:val="0"/>
          <w:numId w:val="4"/>
        </w:numPr>
        <w:autoSpaceDE w:val="0"/>
        <w:autoSpaceDN w:val="0"/>
        <w:adjustRightInd w:val="0"/>
        <w:spacing w:before="120" w:after="120" w:line="240" w:lineRule="auto"/>
        <w:contextualSpacing w:val="0"/>
        <w:jc w:val="both"/>
        <w:outlineLvl w:val="1"/>
        <w:rPr>
          <w:rFonts w:ascii="Times New Roman" w:eastAsia="Times New Roman" w:hAnsi="Times New Roman" w:cs="Times New Roman"/>
          <w:bCs/>
          <w:sz w:val="24"/>
          <w:szCs w:val="24"/>
          <w:lang w:val="es-ES"/>
        </w:rPr>
      </w:pPr>
      <w:r w:rsidRPr="00E20490">
        <w:rPr>
          <w:rFonts w:ascii="Times New Roman" w:hAnsi="Times New Roman" w:cs="Times New Roman"/>
          <w:sz w:val="24"/>
          <w:szCs w:val="24"/>
          <w:lang w:val="es-ES"/>
        </w:rPr>
        <w:t xml:space="preserve">Hemos destacado los problemas más urgentes que creemos deben ser prioridad en su solución, pero podemos señalar que en general hay: </w:t>
      </w:r>
      <w:r w:rsidRPr="00E20490">
        <w:rPr>
          <w:rFonts w:ascii="Times New Roman" w:eastAsia="Times New Roman" w:hAnsi="Times New Roman" w:cs="Times New Roman"/>
          <w:bCs/>
          <w:sz w:val="24"/>
          <w:szCs w:val="24"/>
          <w:lang w:eastAsia="es-CL"/>
        </w:rPr>
        <w:t xml:space="preserve">redes de atención y equipos interdisciplinarios de salud mental incompletos, déficits de cupos en Hospitales de día; en Hospitales de día Infanto-Adolescentes; déficit de Centros Comunitarios de salud mental (COSAM/CESAM); falta de </w:t>
      </w:r>
      <w:r w:rsidRPr="00E20490">
        <w:rPr>
          <w:rFonts w:ascii="Times New Roman" w:eastAsia="Times New Roman" w:hAnsi="Times New Roman" w:cs="Times New Roman"/>
          <w:bCs/>
          <w:sz w:val="24"/>
          <w:szCs w:val="24"/>
          <w:lang w:val="es-ES"/>
        </w:rPr>
        <w:t xml:space="preserve">hogares y residencias protegidas; insuficiencia de acciones de promoción y prevención de salud mental; de cobertura (en </w:t>
      </w:r>
      <w:r w:rsidR="00457BB3">
        <w:rPr>
          <w:rFonts w:ascii="Times New Roman" w:eastAsia="Times New Roman" w:hAnsi="Times New Roman" w:cs="Times New Roman"/>
          <w:bCs/>
          <w:sz w:val="24"/>
          <w:szCs w:val="24"/>
          <w:lang w:val="es-ES"/>
        </w:rPr>
        <w:t xml:space="preserve">atención primaria </w:t>
      </w:r>
      <w:r w:rsidRPr="00E20490">
        <w:rPr>
          <w:rFonts w:ascii="Times New Roman" w:eastAsia="Times New Roman" w:hAnsi="Times New Roman" w:cs="Times New Roman"/>
          <w:bCs/>
          <w:sz w:val="24"/>
          <w:szCs w:val="24"/>
          <w:lang w:eastAsia="es-CL"/>
        </w:rPr>
        <w:t>el 17%</w:t>
      </w:r>
      <w:r w:rsidR="00457BB3">
        <w:rPr>
          <w:rFonts w:ascii="Times New Roman" w:eastAsia="Times New Roman" w:hAnsi="Times New Roman" w:cs="Times New Roman"/>
          <w:bCs/>
          <w:sz w:val="24"/>
          <w:szCs w:val="24"/>
          <w:lang w:eastAsia="es-CL"/>
        </w:rPr>
        <w:t xml:space="preserve"> de la población potencial con trastornos mentales</w:t>
      </w:r>
      <w:r w:rsidRPr="00E20490">
        <w:rPr>
          <w:rFonts w:ascii="Times New Roman" w:eastAsia="Times New Roman" w:hAnsi="Times New Roman" w:cs="Times New Roman"/>
          <w:bCs/>
          <w:sz w:val="24"/>
          <w:szCs w:val="24"/>
          <w:lang w:eastAsia="es-CL"/>
        </w:rPr>
        <w:t xml:space="preserve"> accedió a tratamientos; menos del 19% de personas con depresión mayor recibió algún tipo de tratamiento y más del 50% con trastornos bipolares no fueron tratadas; brechas en psicosis no afectiva de 44.4% y en consumo de alcohol de 84.8%); deficiencias en la oportunidad, calidad e integralidad de los tratamientos</w:t>
      </w:r>
      <w:r w:rsidRPr="00E20490">
        <w:rPr>
          <w:rFonts w:ascii="Times New Roman" w:eastAsia="Times New Roman" w:hAnsi="Times New Roman" w:cs="Times New Roman"/>
          <w:bCs/>
          <w:sz w:val="24"/>
          <w:szCs w:val="24"/>
          <w:lang w:val="es-ES"/>
        </w:rPr>
        <w:t>; de seguimiento y cuidados continuos; re-hospitalizaciones frecuentes, cronificación de los TM y consiguiente discapacidad psicosocial.</w:t>
      </w:r>
    </w:p>
    <w:p w:rsidR="00F5077B" w:rsidRPr="00E20490" w:rsidRDefault="00F5077B" w:rsidP="00E20490">
      <w:pPr>
        <w:pStyle w:val="Prrafodelista"/>
        <w:numPr>
          <w:ilvl w:val="0"/>
          <w:numId w:val="4"/>
        </w:numPr>
        <w:spacing w:before="120" w:after="120" w:line="240" w:lineRule="auto"/>
        <w:jc w:val="both"/>
        <w:outlineLvl w:val="1"/>
        <w:rPr>
          <w:rFonts w:ascii="Times New Roman" w:eastAsia="Times New Roman" w:hAnsi="Times New Roman" w:cs="Times New Roman"/>
          <w:bCs/>
          <w:sz w:val="24"/>
          <w:szCs w:val="24"/>
          <w:lang w:eastAsia="es-CL"/>
        </w:rPr>
      </w:pPr>
      <w:r w:rsidRPr="00E20490">
        <w:rPr>
          <w:rFonts w:ascii="Times New Roman" w:hAnsi="Times New Roman" w:cs="Times New Roman"/>
          <w:sz w:val="24"/>
          <w:szCs w:val="24"/>
        </w:rPr>
        <w:t>Finalmente, algunas observaciones importantes para nosotros: es imperativo reconocer específicamente el derecho a la salud mental con la misma importancia que tiene el derecho a la salud física</w:t>
      </w:r>
      <w:r w:rsidR="005C39E6">
        <w:rPr>
          <w:rFonts w:ascii="Times New Roman" w:hAnsi="Times New Roman" w:cs="Times New Roman"/>
          <w:sz w:val="24"/>
          <w:szCs w:val="24"/>
        </w:rPr>
        <w:t>,</w:t>
      </w:r>
      <w:r w:rsidRPr="00E20490">
        <w:rPr>
          <w:rFonts w:ascii="Times New Roman" w:hAnsi="Times New Roman" w:cs="Times New Roman"/>
          <w:sz w:val="24"/>
          <w:szCs w:val="24"/>
        </w:rPr>
        <w:t xml:space="preserve"> para eliminar su invisibilidad y la categoría de “pariente pobre” que tiene dentro de la salud, y como los derechos humanos son indivisibles, interdependiente e integrales, para hacerlo efectivo se garantiza también el cumplimiento de otros derechos: </w:t>
      </w:r>
      <w:r w:rsidRPr="00E20490">
        <w:rPr>
          <w:rFonts w:ascii="Times New Roman" w:eastAsia="Times New Roman" w:hAnsi="Times New Roman" w:cs="Times New Roman"/>
          <w:bCs/>
          <w:sz w:val="24"/>
          <w:szCs w:val="24"/>
          <w:lang w:eastAsia="es-CL"/>
        </w:rPr>
        <w:t xml:space="preserve">a la privacidad, a la libertad personal, a la alimentación, al trabajo decente, a la vivienda digna, a la educación, a un </w:t>
      </w:r>
      <w:r w:rsidRPr="00E20490">
        <w:rPr>
          <w:rFonts w:ascii="Times New Roman" w:eastAsia="Times New Roman" w:hAnsi="Times New Roman" w:cs="Times New Roman"/>
          <w:bCs/>
          <w:sz w:val="24"/>
          <w:szCs w:val="24"/>
          <w:lang w:eastAsia="es-CL"/>
        </w:rPr>
        <w:lastRenderedPageBreak/>
        <w:t>nivel de vida adecuado, etc.</w:t>
      </w:r>
      <w:r w:rsidR="00457BB3">
        <w:rPr>
          <w:rFonts w:ascii="Times New Roman" w:eastAsia="Times New Roman" w:hAnsi="Times New Roman" w:cs="Times New Roman"/>
          <w:bCs/>
          <w:sz w:val="24"/>
          <w:szCs w:val="24"/>
          <w:lang w:eastAsia="es-CL"/>
        </w:rPr>
        <w:t>, lo que exige una adecuada y oportuna coordinación de MINSAL con los Ministerios correspondientes.</w:t>
      </w:r>
    </w:p>
    <w:p w:rsidR="00F5077B" w:rsidRPr="00E20490" w:rsidRDefault="00F5077B" w:rsidP="00E20490">
      <w:pPr>
        <w:pStyle w:val="Prrafodelista"/>
        <w:numPr>
          <w:ilvl w:val="0"/>
          <w:numId w:val="4"/>
        </w:numPr>
        <w:spacing w:before="120" w:after="120" w:line="240" w:lineRule="auto"/>
        <w:jc w:val="both"/>
        <w:outlineLvl w:val="1"/>
        <w:rPr>
          <w:rFonts w:ascii="Times New Roman" w:eastAsia="Times New Roman" w:hAnsi="Times New Roman" w:cs="Times New Roman"/>
          <w:bCs/>
          <w:sz w:val="24"/>
          <w:szCs w:val="24"/>
          <w:lang w:eastAsia="es-CL"/>
        </w:rPr>
      </w:pPr>
      <w:r w:rsidRPr="00E20490">
        <w:rPr>
          <w:rFonts w:ascii="Times New Roman" w:hAnsi="Times New Roman" w:cs="Times New Roman"/>
          <w:sz w:val="24"/>
          <w:szCs w:val="24"/>
          <w:lang w:val="es-ES"/>
        </w:rPr>
        <w:t>Por su masividad y sus efectos sobre el desarrollo de la sociedad</w:t>
      </w:r>
      <w:r w:rsidRPr="00E20490">
        <w:rPr>
          <w:rFonts w:ascii="Times New Roman" w:hAnsi="Times New Roman" w:cs="Times New Roman"/>
          <w:sz w:val="24"/>
          <w:szCs w:val="24"/>
        </w:rPr>
        <w:t>, los trastornos de salud mental no deben considerarse sólo como un problema individual, sino también de Salud Pública. La salud mental posee una dimensión social y su satisfacción requiere también intervenciones colectivas.</w:t>
      </w:r>
    </w:p>
    <w:p w:rsidR="00F5077B" w:rsidRPr="00E20490" w:rsidRDefault="00F5077B" w:rsidP="00E20490">
      <w:pPr>
        <w:pStyle w:val="Prrafodelista"/>
        <w:numPr>
          <w:ilvl w:val="0"/>
          <w:numId w:val="4"/>
        </w:numPr>
        <w:spacing w:before="120" w:after="120" w:line="240" w:lineRule="auto"/>
        <w:jc w:val="both"/>
        <w:outlineLvl w:val="1"/>
        <w:rPr>
          <w:rFonts w:ascii="Times New Roman" w:eastAsia="Times New Roman" w:hAnsi="Times New Roman" w:cs="Times New Roman"/>
          <w:bCs/>
          <w:sz w:val="24"/>
          <w:szCs w:val="24"/>
          <w:lang w:eastAsia="es-CL"/>
        </w:rPr>
      </w:pPr>
      <w:r w:rsidRPr="00E20490">
        <w:rPr>
          <w:rFonts w:ascii="Times New Roman" w:hAnsi="Times New Roman" w:cs="Times New Roman"/>
          <w:sz w:val="24"/>
          <w:szCs w:val="24"/>
        </w:rPr>
        <w:t xml:space="preserve">Hay que construir un modelo de atención de salud mental en que las </w:t>
      </w:r>
      <w:r w:rsidRPr="00E20490">
        <w:rPr>
          <w:rFonts w:ascii="Times New Roman" w:hAnsi="Times New Roman" w:cs="Times New Roman"/>
          <w:sz w:val="24"/>
          <w:szCs w:val="24"/>
          <w:lang w:val="es-ES"/>
        </w:rPr>
        <w:t>acciones de promoción y prevención t</w:t>
      </w:r>
      <w:r w:rsidR="005C39E6">
        <w:rPr>
          <w:rFonts w:ascii="Times New Roman" w:hAnsi="Times New Roman" w:cs="Times New Roman"/>
          <w:sz w:val="24"/>
          <w:szCs w:val="24"/>
          <w:lang w:val="es-ES"/>
        </w:rPr>
        <w:t xml:space="preserve">engan </w:t>
      </w:r>
      <w:r w:rsidRPr="00E20490">
        <w:rPr>
          <w:rFonts w:ascii="Times New Roman" w:hAnsi="Times New Roman" w:cs="Times New Roman"/>
          <w:sz w:val="24"/>
          <w:szCs w:val="24"/>
          <w:lang w:val="es-ES"/>
        </w:rPr>
        <w:t>la misma importancia que las acciones dirigidas al tratamiento, recuperación e inclusión de las personas afectadas. Debe ser un modelo de salud mental inclusivo, flexible, dinámico, diseñado para responder a las diversas necesidades de salud mental de la población, con o sin trastornos mentales, y cuyo objetivo principal sea contribuir decisivamente al desarrollo de “l</w:t>
      </w:r>
      <w:r w:rsidRPr="00E20490">
        <w:rPr>
          <w:rFonts w:ascii="Times New Roman" w:hAnsi="Times New Roman" w:cs="Times New Roman"/>
          <w:sz w:val="24"/>
          <w:szCs w:val="24"/>
        </w:rPr>
        <w:t>a capacidad de las personas para interactuar entre sí y con el medio ambiente, promoviendo el bienestar subjetivo, el desarrollo y uso óptimo de sus potencialidades psicológicas, cognitivas, afectivas y relacionales, el logro de sus metas individuales y colectivas, en concordancia con la justicia y el bien común” (MINSAL).</w:t>
      </w:r>
    </w:p>
    <w:p w:rsidR="00CC2E1E" w:rsidRPr="00E20490" w:rsidRDefault="00340061" w:rsidP="00E20490">
      <w:pPr>
        <w:pStyle w:val="Prrafodelista"/>
        <w:numPr>
          <w:ilvl w:val="0"/>
          <w:numId w:val="4"/>
        </w:numPr>
        <w:autoSpaceDE w:val="0"/>
        <w:autoSpaceDN w:val="0"/>
        <w:adjustRightInd w:val="0"/>
        <w:spacing w:before="120" w:after="120" w:line="240" w:lineRule="auto"/>
        <w:contextualSpacing w:val="0"/>
        <w:jc w:val="both"/>
        <w:outlineLvl w:val="1"/>
        <w:rPr>
          <w:rFonts w:ascii="Times New Roman" w:hAnsi="Times New Roman" w:cs="Times New Roman"/>
          <w:sz w:val="24"/>
          <w:szCs w:val="24"/>
        </w:rPr>
      </w:pPr>
      <w:r w:rsidRPr="00E20490">
        <w:rPr>
          <w:rFonts w:ascii="Times New Roman" w:hAnsi="Times New Roman" w:cs="Times New Roman"/>
          <w:sz w:val="24"/>
          <w:szCs w:val="24"/>
        </w:rPr>
        <w:t>Se debe contar con redes</w:t>
      </w:r>
      <w:r w:rsidR="00F5077B" w:rsidRPr="00E20490">
        <w:rPr>
          <w:rFonts w:ascii="Times New Roman" w:hAnsi="Times New Roman" w:cs="Times New Roman"/>
          <w:sz w:val="24"/>
          <w:szCs w:val="24"/>
        </w:rPr>
        <w:t xml:space="preserve"> de </w:t>
      </w:r>
      <w:r w:rsidRPr="00E20490">
        <w:rPr>
          <w:rFonts w:ascii="Times New Roman" w:hAnsi="Times New Roman" w:cs="Times New Roman"/>
          <w:sz w:val="24"/>
          <w:szCs w:val="24"/>
        </w:rPr>
        <w:t xml:space="preserve">salud mental </w:t>
      </w:r>
      <w:r w:rsidR="00F5077B" w:rsidRPr="00E20490">
        <w:rPr>
          <w:rFonts w:ascii="Times New Roman" w:hAnsi="Times New Roman" w:cs="Times New Roman"/>
          <w:sz w:val="24"/>
          <w:szCs w:val="24"/>
        </w:rPr>
        <w:t>con dispositivos diseñados para cubrir las diversas necesidades de cuidados, atención, recuperación e inclusión</w:t>
      </w:r>
      <w:r w:rsidRPr="00E20490">
        <w:rPr>
          <w:rFonts w:ascii="Times New Roman" w:hAnsi="Times New Roman" w:cs="Times New Roman"/>
          <w:sz w:val="24"/>
          <w:szCs w:val="24"/>
        </w:rPr>
        <w:t xml:space="preserve"> de</w:t>
      </w:r>
      <w:r w:rsidR="00F5077B" w:rsidRPr="00E20490">
        <w:rPr>
          <w:rFonts w:ascii="Times New Roman" w:hAnsi="Times New Roman" w:cs="Times New Roman"/>
          <w:sz w:val="24"/>
          <w:szCs w:val="24"/>
        </w:rPr>
        <w:t xml:space="preserve"> la población a lo largo del ciclo de sus vidas. </w:t>
      </w:r>
      <w:r w:rsidRPr="00E20490">
        <w:rPr>
          <w:rFonts w:ascii="Times New Roman" w:hAnsi="Times New Roman" w:cs="Times New Roman"/>
          <w:sz w:val="24"/>
          <w:szCs w:val="24"/>
        </w:rPr>
        <w:t>Debe perseguirse que l</w:t>
      </w:r>
      <w:r w:rsidR="00F5077B" w:rsidRPr="00E20490">
        <w:rPr>
          <w:rFonts w:ascii="Times New Roman" w:hAnsi="Times New Roman" w:cs="Times New Roman"/>
          <w:sz w:val="24"/>
          <w:szCs w:val="24"/>
        </w:rPr>
        <w:t xml:space="preserve">as acciones de </w:t>
      </w:r>
      <w:r w:rsidRPr="00E20490">
        <w:rPr>
          <w:rFonts w:ascii="Times New Roman" w:hAnsi="Times New Roman" w:cs="Times New Roman"/>
          <w:sz w:val="24"/>
          <w:szCs w:val="24"/>
        </w:rPr>
        <w:t>salud mental c</w:t>
      </w:r>
      <w:r w:rsidR="00F5077B" w:rsidRPr="00E20490">
        <w:rPr>
          <w:rFonts w:ascii="Times New Roman" w:hAnsi="Times New Roman" w:cs="Times New Roman"/>
          <w:sz w:val="24"/>
          <w:szCs w:val="24"/>
        </w:rPr>
        <w:t>omunitaria y las atenciones de especialidad en Hospitales Generales y Monovalentes se complement</w:t>
      </w:r>
      <w:r w:rsidRPr="00E20490">
        <w:rPr>
          <w:rFonts w:ascii="Times New Roman" w:hAnsi="Times New Roman" w:cs="Times New Roman"/>
          <w:sz w:val="24"/>
          <w:szCs w:val="24"/>
        </w:rPr>
        <w:t>e</w:t>
      </w:r>
      <w:r w:rsidR="00F5077B" w:rsidRPr="00E20490">
        <w:rPr>
          <w:rFonts w:ascii="Times New Roman" w:hAnsi="Times New Roman" w:cs="Times New Roman"/>
          <w:sz w:val="24"/>
          <w:szCs w:val="24"/>
        </w:rPr>
        <w:t>n equilibradamente</w:t>
      </w:r>
      <w:r w:rsidRPr="00E20490">
        <w:rPr>
          <w:rFonts w:ascii="Times New Roman" w:hAnsi="Times New Roman" w:cs="Times New Roman"/>
          <w:sz w:val="24"/>
          <w:szCs w:val="24"/>
        </w:rPr>
        <w:t>,</w:t>
      </w:r>
      <w:r w:rsidR="00F5077B" w:rsidRPr="00E20490">
        <w:rPr>
          <w:rFonts w:ascii="Times New Roman" w:hAnsi="Times New Roman" w:cs="Times New Roman"/>
          <w:sz w:val="24"/>
          <w:szCs w:val="24"/>
        </w:rPr>
        <w:t xml:space="preserve"> cubriendo la amplia gama de requerimientos de </w:t>
      </w:r>
      <w:r w:rsidRPr="00E20490">
        <w:rPr>
          <w:rFonts w:ascii="Times New Roman" w:hAnsi="Times New Roman" w:cs="Times New Roman"/>
          <w:sz w:val="24"/>
          <w:szCs w:val="24"/>
        </w:rPr>
        <w:t>salud mental</w:t>
      </w:r>
      <w:r w:rsidR="00F5077B" w:rsidRPr="00E20490">
        <w:rPr>
          <w:rFonts w:ascii="Times New Roman" w:hAnsi="Times New Roman" w:cs="Times New Roman"/>
          <w:sz w:val="24"/>
          <w:szCs w:val="24"/>
        </w:rPr>
        <w:t xml:space="preserve">, desde las acciones de promoción y prevención hasta el abordaje de </w:t>
      </w:r>
      <w:r w:rsidRPr="00E20490">
        <w:rPr>
          <w:rFonts w:ascii="Times New Roman" w:hAnsi="Times New Roman" w:cs="Times New Roman"/>
          <w:sz w:val="24"/>
          <w:szCs w:val="24"/>
        </w:rPr>
        <w:t xml:space="preserve">las </w:t>
      </w:r>
      <w:r w:rsidR="00F5077B" w:rsidRPr="00E20490">
        <w:rPr>
          <w:rFonts w:ascii="Times New Roman" w:hAnsi="Times New Roman" w:cs="Times New Roman"/>
          <w:sz w:val="24"/>
          <w:szCs w:val="24"/>
        </w:rPr>
        <w:t xml:space="preserve">patologías </w:t>
      </w:r>
      <w:r w:rsidRPr="00E20490">
        <w:rPr>
          <w:rFonts w:ascii="Times New Roman" w:hAnsi="Times New Roman" w:cs="Times New Roman"/>
          <w:sz w:val="24"/>
          <w:szCs w:val="24"/>
        </w:rPr>
        <w:t xml:space="preserve">más </w:t>
      </w:r>
      <w:r w:rsidR="00F5077B" w:rsidRPr="00E20490">
        <w:rPr>
          <w:rFonts w:ascii="Times New Roman" w:hAnsi="Times New Roman" w:cs="Times New Roman"/>
          <w:sz w:val="24"/>
          <w:szCs w:val="24"/>
        </w:rPr>
        <w:t>complejas</w:t>
      </w:r>
      <w:r w:rsidRPr="00E20490">
        <w:rPr>
          <w:rFonts w:ascii="Times New Roman" w:hAnsi="Times New Roman" w:cs="Times New Roman"/>
          <w:sz w:val="24"/>
          <w:szCs w:val="24"/>
        </w:rPr>
        <w:t xml:space="preserve"> que requieren mayores cuidados clínicos y de apoyo, sin olvidar el objetivo final de todo el proceso: la máxima inclusión social de las personas con problemas de salud mental y, en particular, con trastornos mentales graves y discapacidad mental</w:t>
      </w:r>
      <w:r w:rsidR="00F5077B" w:rsidRPr="00E20490">
        <w:rPr>
          <w:rFonts w:ascii="Times New Roman" w:hAnsi="Times New Roman" w:cs="Times New Roman"/>
          <w:sz w:val="24"/>
          <w:szCs w:val="24"/>
        </w:rPr>
        <w:t>.</w:t>
      </w:r>
    </w:p>
    <w:p w:rsidR="00E20490" w:rsidRPr="00E20490" w:rsidRDefault="00E20490" w:rsidP="00E20490">
      <w:pPr>
        <w:autoSpaceDE w:val="0"/>
        <w:autoSpaceDN w:val="0"/>
        <w:adjustRightInd w:val="0"/>
        <w:spacing w:before="120" w:after="120" w:line="240" w:lineRule="auto"/>
        <w:jc w:val="both"/>
        <w:outlineLvl w:val="1"/>
        <w:rPr>
          <w:rFonts w:ascii="Times New Roman" w:hAnsi="Times New Roman" w:cs="Times New Roman"/>
          <w:sz w:val="24"/>
          <w:szCs w:val="24"/>
        </w:rPr>
      </w:pPr>
    </w:p>
    <w:p w:rsidR="00E20490" w:rsidRPr="00E20490" w:rsidRDefault="00E20490" w:rsidP="00E20490">
      <w:pPr>
        <w:autoSpaceDE w:val="0"/>
        <w:autoSpaceDN w:val="0"/>
        <w:adjustRightInd w:val="0"/>
        <w:spacing w:before="120" w:after="120" w:line="240" w:lineRule="auto"/>
        <w:jc w:val="both"/>
        <w:outlineLvl w:val="1"/>
        <w:rPr>
          <w:rFonts w:ascii="Times New Roman" w:hAnsi="Times New Roman" w:cs="Times New Roman"/>
          <w:sz w:val="24"/>
          <w:szCs w:val="24"/>
        </w:rPr>
      </w:pPr>
      <w:r w:rsidRPr="00E20490">
        <w:rPr>
          <w:rFonts w:ascii="Times New Roman" w:hAnsi="Times New Roman" w:cs="Times New Roman"/>
          <w:sz w:val="24"/>
          <w:szCs w:val="24"/>
        </w:rPr>
        <w:t>CORFADICH</w:t>
      </w:r>
    </w:p>
    <w:p w:rsidR="00E20490" w:rsidRPr="00E20490" w:rsidRDefault="00E20490" w:rsidP="00E20490">
      <w:pPr>
        <w:autoSpaceDE w:val="0"/>
        <w:autoSpaceDN w:val="0"/>
        <w:adjustRightInd w:val="0"/>
        <w:spacing w:before="120" w:after="120" w:line="240" w:lineRule="auto"/>
        <w:jc w:val="both"/>
        <w:outlineLvl w:val="1"/>
        <w:rPr>
          <w:rFonts w:ascii="Times New Roman" w:hAnsi="Times New Roman" w:cs="Times New Roman"/>
          <w:sz w:val="24"/>
          <w:szCs w:val="24"/>
        </w:rPr>
      </w:pPr>
      <w:r w:rsidRPr="00E20490">
        <w:rPr>
          <w:rFonts w:ascii="Times New Roman" w:hAnsi="Times New Roman" w:cs="Times New Roman"/>
          <w:sz w:val="24"/>
          <w:szCs w:val="24"/>
        </w:rPr>
        <w:t>Santiago, 21 de marzo de 2022</w:t>
      </w:r>
    </w:p>
    <w:sectPr w:rsidR="00E20490" w:rsidRPr="00E20490" w:rsidSect="00CA4CE4">
      <w:pgSz w:w="12240" w:h="15840"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6D7"/>
    <w:multiLevelType w:val="hybridMultilevel"/>
    <w:tmpl w:val="E9ECB5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1AE4806"/>
    <w:multiLevelType w:val="hybridMultilevel"/>
    <w:tmpl w:val="4566DA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C4552B"/>
    <w:multiLevelType w:val="hybridMultilevel"/>
    <w:tmpl w:val="FD4865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AD06CDE"/>
    <w:multiLevelType w:val="hybridMultilevel"/>
    <w:tmpl w:val="9828B0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4C62F30"/>
    <w:multiLevelType w:val="hybridMultilevel"/>
    <w:tmpl w:val="62F006F2"/>
    <w:lvl w:ilvl="0" w:tplc="DB1C4E8A">
      <w:start w:val="1"/>
      <w:numFmt w:val="decimal"/>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F59B9"/>
    <w:rsid w:val="00171D5C"/>
    <w:rsid w:val="00290D3F"/>
    <w:rsid w:val="002F2997"/>
    <w:rsid w:val="00340061"/>
    <w:rsid w:val="00391E2A"/>
    <w:rsid w:val="00457BB3"/>
    <w:rsid w:val="00536286"/>
    <w:rsid w:val="005C39E6"/>
    <w:rsid w:val="006D5A37"/>
    <w:rsid w:val="007047B3"/>
    <w:rsid w:val="007F59B9"/>
    <w:rsid w:val="008127AB"/>
    <w:rsid w:val="009B5C21"/>
    <w:rsid w:val="009D2C33"/>
    <w:rsid w:val="009D2E9F"/>
    <w:rsid w:val="00A92A42"/>
    <w:rsid w:val="00B6795D"/>
    <w:rsid w:val="00B80BCF"/>
    <w:rsid w:val="00CA4CE4"/>
    <w:rsid w:val="00CC2E1E"/>
    <w:rsid w:val="00E20490"/>
    <w:rsid w:val="00E7542E"/>
    <w:rsid w:val="00EF0CFB"/>
    <w:rsid w:val="00F24683"/>
    <w:rsid w:val="00F5077B"/>
    <w:rsid w:val="00FE53E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1503</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2022-03-19T18:37:00Z</dcterms:created>
  <dcterms:modified xsi:type="dcterms:W3CDTF">2022-12-15T20:56:00Z</dcterms:modified>
</cp:coreProperties>
</file>