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88" w:rsidRPr="00302B88" w:rsidRDefault="00302B88" w:rsidP="00C75460">
      <w:pPr>
        <w:spacing w:before="120" w:after="120" w:line="240" w:lineRule="auto"/>
        <w:jc w:val="center"/>
        <w:rPr>
          <w:rFonts w:ascii="Times New Roman" w:hAnsi="Times New Roman" w:cs="Times New Roman"/>
          <w:b/>
          <w:sz w:val="24"/>
          <w:szCs w:val="24"/>
        </w:rPr>
      </w:pPr>
      <w:r w:rsidRPr="00302B88">
        <w:rPr>
          <w:rFonts w:ascii="Times New Roman" w:hAnsi="Times New Roman" w:cs="Times New Roman"/>
          <w:b/>
          <w:sz w:val="24"/>
          <w:szCs w:val="24"/>
        </w:rPr>
        <w:t>DECLARACIÓN PÚBLICA DE CORFADICH</w:t>
      </w:r>
    </w:p>
    <w:p w:rsidR="00390170" w:rsidRPr="00877E05" w:rsidRDefault="00390170" w:rsidP="00C75460">
      <w:pPr>
        <w:spacing w:before="480" w:after="120" w:line="240" w:lineRule="auto"/>
        <w:jc w:val="both"/>
        <w:rPr>
          <w:rFonts w:ascii="Times New Roman" w:hAnsi="Times New Roman" w:cs="Times New Roman"/>
          <w:sz w:val="24"/>
          <w:szCs w:val="24"/>
        </w:rPr>
      </w:pPr>
      <w:r w:rsidRPr="00877E05">
        <w:rPr>
          <w:rFonts w:ascii="Times New Roman" w:hAnsi="Times New Roman" w:cs="Times New Roman"/>
          <w:sz w:val="24"/>
          <w:szCs w:val="24"/>
        </w:rPr>
        <w:t>L</w:t>
      </w:r>
      <w:r w:rsidR="00E21E9C" w:rsidRPr="00877E05">
        <w:rPr>
          <w:rFonts w:ascii="Times New Roman" w:hAnsi="Times New Roman" w:cs="Times New Roman"/>
          <w:sz w:val="24"/>
          <w:szCs w:val="24"/>
        </w:rPr>
        <w:t xml:space="preserve">a Corporación de Familiares, Amigos y Personas con Discapacidad Psíquica de Chile, </w:t>
      </w:r>
      <w:r w:rsidR="00302B88">
        <w:rPr>
          <w:rFonts w:ascii="Times New Roman" w:hAnsi="Times New Roman" w:cs="Times New Roman"/>
          <w:sz w:val="24"/>
          <w:szCs w:val="24"/>
        </w:rPr>
        <w:t>(</w:t>
      </w:r>
      <w:r w:rsidR="00E21E9C" w:rsidRPr="00877E05">
        <w:rPr>
          <w:rFonts w:ascii="Times New Roman" w:hAnsi="Times New Roman" w:cs="Times New Roman"/>
          <w:sz w:val="24"/>
          <w:szCs w:val="24"/>
        </w:rPr>
        <w:t>C</w:t>
      </w:r>
      <w:r w:rsidRPr="00877E05">
        <w:rPr>
          <w:rFonts w:ascii="Times New Roman" w:hAnsi="Times New Roman" w:cs="Times New Roman"/>
          <w:sz w:val="24"/>
          <w:szCs w:val="24"/>
        </w:rPr>
        <w:t>ORFADICH</w:t>
      </w:r>
      <w:r w:rsidR="00302B88">
        <w:rPr>
          <w:rFonts w:ascii="Times New Roman" w:hAnsi="Times New Roman" w:cs="Times New Roman"/>
          <w:sz w:val="24"/>
          <w:szCs w:val="24"/>
        </w:rPr>
        <w:t>)</w:t>
      </w:r>
      <w:r w:rsidRPr="00877E05">
        <w:rPr>
          <w:rFonts w:ascii="Times New Roman" w:hAnsi="Times New Roman" w:cs="Times New Roman"/>
          <w:sz w:val="24"/>
          <w:szCs w:val="24"/>
        </w:rPr>
        <w:t>, manifiesta su indignación y dolor ante un nuevo crimen de</w:t>
      </w:r>
      <w:r w:rsidR="002E13F6" w:rsidRPr="00877E05">
        <w:rPr>
          <w:rFonts w:ascii="Times New Roman" w:hAnsi="Times New Roman" w:cs="Times New Roman"/>
          <w:sz w:val="24"/>
          <w:szCs w:val="24"/>
        </w:rPr>
        <w:t xml:space="preserve"> una</w:t>
      </w:r>
      <w:r w:rsidRPr="00877E05">
        <w:rPr>
          <w:rFonts w:ascii="Times New Roman" w:hAnsi="Times New Roman" w:cs="Times New Roman"/>
          <w:sz w:val="24"/>
          <w:szCs w:val="24"/>
        </w:rPr>
        <w:t xml:space="preserve"> persona en situación de discapacidad psíquica por parte de Carabineros de Chile, esta vez en contra de </w:t>
      </w:r>
      <w:r w:rsidRPr="000D3138">
        <w:rPr>
          <w:rFonts w:ascii="Times New Roman" w:hAnsi="Times New Roman" w:cs="Times New Roman"/>
          <w:b/>
          <w:sz w:val="24"/>
          <w:szCs w:val="24"/>
        </w:rPr>
        <w:t>A</w:t>
      </w:r>
      <w:r w:rsidR="00FE24D5">
        <w:rPr>
          <w:rFonts w:ascii="Times New Roman" w:hAnsi="Times New Roman" w:cs="Times New Roman"/>
          <w:b/>
          <w:sz w:val="24"/>
          <w:szCs w:val="24"/>
        </w:rPr>
        <w:t>LEXIS ASTORGA MUÑOZ</w:t>
      </w:r>
      <w:r w:rsidRPr="00877E05">
        <w:rPr>
          <w:rFonts w:ascii="Times New Roman" w:hAnsi="Times New Roman" w:cs="Times New Roman"/>
          <w:sz w:val="24"/>
          <w:szCs w:val="24"/>
        </w:rPr>
        <w:t xml:space="preserve">, en la comuna de </w:t>
      </w:r>
      <w:proofErr w:type="spellStart"/>
      <w:r w:rsidRPr="00877E05">
        <w:rPr>
          <w:rFonts w:ascii="Times New Roman" w:hAnsi="Times New Roman" w:cs="Times New Roman"/>
          <w:sz w:val="24"/>
          <w:szCs w:val="24"/>
        </w:rPr>
        <w:t>Colbún</w:t>
      </w:r>
      <w:proofErr w:type="spellEnd"/>
      <w:r w:rsidRPr="00877E05">
        <w:rPr>
          <w:rFonts w:ascii="Times New Roman" w:hAnsi="Times New Roman" w:cs="Times New Roman"/>
          <w:sz w:val="24"/>
          <w:szCs w:val="24"/>
        </w:rPr>
        <w:t>.</w:t>
      </w:r>
    </w:p>
    <w:p w:rsidR="00AC3403" w:rsidRPr="00877E05" w:rsidRDefault="00AC3403" w:rsidP="00302B88">
      <w:pPr>
        <w:spacing w:before="120" w:after="120" w:line="240" w:lineRule="auto"/>
        <w:jc w:val="both"/>
        <w:rPr>
          <w:rFonts w:ascii="Times New Roman" w:hAnsi="Times New Roman" w:cs="Times New Roman"/>
          <w:sz w:val="24"/>
          <w:szCs w:val="24"/>
        </w:rPr>
      </w:pPr>
      <w:r w:rsidRPr="00877E05">
        <w:rPr>
          <w:rFonts w:ascii="Times New Roman" w:hAnsi="Times New Roman" w:cs="Times New Roman"/>
          <w:sz w:val="24"/>
          <w:szCs w:val="24"/>
        </w:rPr>
        <w:t>Según las informaciones, Alexis se encontraba bien, estable y entregó información a Carabineros de sus datos personales y de su esquizofrenia. Con sólo esta información, Carabineros deb</w:t>
      </w:r>
      <w:r w:rsidR="00C75460">
        <w:rPr>
          <w:rFonts w:ascii="Times New Roman" w:hAnsi="Times New Roman" w:cs="Times New Roman"/>
          <w:sz w:val="24"/>
          <w:szCs w:val="24"/>
        </w:rPr>
        <w:t xml:space="preserve">ió haber sabido </w:t>
      </w:r>
      <w:r w:rsidRPr="00877E05">
        <w:rPr>
          <w:rFonts w:ascii="Times New Roman" w:hAnsi="Times New Roman" w:cs="Times New Roman"/>
          <w:sz w:val="24"/>
          <w:szCs w:val="24"/>
        </w:rPr>
        <w:t>que se trata</w:t>
      </w:r>
      <w:r w:rsidR="00C75460">
        <w:rPr>
          <w:rFonts w:ascii="Times New Roman" w:hAnsi="Times New Roman" w:cs="Times New Roman"/>
          <w:sz w:val="24"/>
          <w:szCs w:val="24"/>
        </w:rPr>
        <w:t>ba</w:t>
      </w:r>
      <w:r w:rsidRPr="00877E05">
        <w:rPr>
          <w:rFonts w:ascii="Times New Roman" w:hAnsi="Times New Roman" w:cs="Times New Roman"/>
          <w:sz w:val="24"/>
          <w:szCs w:val="24"/>
        </w:rPr>
        <w:t xml:space="preserve"> de una persona en situación de discapacidad y</w:t>
      </w:r>
      <w:r w:rsidR="00C75460">
        <w:rPr>
          <w:rFonts w:ascii="Times New Roman" w:hAnsi="Times New Roman" w:cs="Times New Roman"/>
          <w:sz w:val="24"/>
          <w:szCs w:val="24"/>
        </w:rPr>
        <w:t xml:space="preserve">, por tanto, respetar y </w:t>
      </w:r>
      <w:r w:rsidR="002E13F6" w:rsidRPr="00877E05">
        <w:rPr>
          <w:rFonts w:ascii="Times New Roman" w:hAnsi="Times New Roman" w:cs="Times New Roman"/>
          <w:sz w:val="24"/>
          <w:szCs w:val="24"/>
        </w:rPr>
        <w:t xml:space="preserve">proteger </w:t>
      </w:r>
      <w:r w:rsidRPr="00877E05">
        <w:rPr>
          <w:rFonts w:ascii="Times New Roman" w:hAnsi="Times New Roman" w:cs="Times New Roman"/>
          <w:sz w:val="24"/>
          <w:szCs w:val="24"/>
        </w:rPr>
        <w:t>sus derechos. Pero hicieron caso omiso de ello y actuaron con tal violencia que provocaron su muerte.</w:t>
      </w:r>
      <w:r w:rsidR="00A83A55" w:rsidRPr="00877E05">
        <w:rPr>
          <w:rFonts w:ascii="Times New Roman" w:hAnsi="Times New Roman" w:cs="Times New Roman"/>
          <w:sz w:val="24"/>
          <w:szCs w:val="24"/>
        </w:rPr>
        <w:t xml:space="preserve"> </w:t>
      </w:r>
      <w:r w:rsidR="00432312" w:rsidRPr="00877E05">
        <w:rPr>
          <w:rFonts w:ascii="Times New Roman" w:hAnsi="Times New Roman" w:cs="Times New Roman"/>
          <w:sz w:val="24"/>
          <w:szCs w:val="24"/>
        </w:rPr>
        <w:t>EXIGIMOS JUSTICIA PARA ALEXIS.</w:t>
      </w:r>
    </w:p>
    <w:p w:rsidR="00432312" w:rsidRPr="00877E05" w:rsidRDefault="00432312" w:rsidP="00302B88">
      <w:pPr>
        <w:spacing w:before="120" w:after="120" w:line="240" w:lineRule="auto"/>
        <w:jc w:val="both"/>
        <w:rPr>
          <w:rFonts w:ascii="Times New Roman" w:hAnsi="Times New Roman" w:cs="Times New Roman"/>
          <w:sz w:val="24"/>
          <w:szCs w:val="24"/>
        </w:rPr>
      </w:pPr>
      <w:r w:rsidRPr="00877E05">
        <w:rPr>
          <w:rFonts w:ascii="Times New Roman" w:hAnsi="Times New Roman" w:cs="Times New Roman"/>
          <w:sz w:val="24"/>
          <w:szCs w:val="24"/>
        </w:rPr>
        <w:t>Lamentablemente, hemos conocido otros casos de vulneración de derechos y muerte de personas con discapacidad psíquica por falla en algún eslabón de la cadena de protección que se les debió otorgar.</w:t>
      </w:r>
    </w:p>
    <w:p w:rsidR="00E21E9C" w:rsidRPr="00877E05" w:rsidRDefault="00385C61" w:rsidP="00302B88">
      <w:pPr>
        <w:spacing w:before="120" w:after="120" w:line="240" w:lineRule="auto"/>
        <w:jc w:val="both"/>
        <w:rPr>
          <w:rFonts w:ascii="Times New Roman" w:hAnsi="Times New Roman" w:cs="Times New Roman"/>
          <w:sz w:val="24"/>
          <w:szCs w:val="24"/>
        </w:rPr>
      </w:pPr>
      <w:r w:rsidRPr="00877E05">
        <w:rPr>
          <w:rFonts w:ascii="Times New Roman" w:hAnsi="Times New Roman" w:cs="Times New Roman"/>
          <w:sz w:val="24"/>
          <w:szCs w:val="24"/>
        </w:rPr>
        <w:t>No fue el caso de Alexis,</w:t>
      </w:r>
      <w:r w:rsidR="00432312" w:rsidRPr="00877E05">
        <w:rPr>
          <w:rFonts w:ascii="Times New Roman" w:hAnsi="Times New Roman" w:cs="Times New Roman"/>
          <w:sz w:val="24"/>
          <w:szCs w:val="24"/>
        </w:rPr>
        <w:t xml:space="preserve"> porque él no estaba en una crisis,</w:t>
      </w:r>
      <w:r w:rsidRPr="00877E05">
        <w:rPr>
          <w:rFonts w:ascii="Times New Roman" w:hAnsi="Times New Roman" w:cs="Times New Roman"/>
          <w:sz w:val="24"/>
          <w:szCs w:val="24"/>
        </w:rPr>
        <w:t xml:space="preserve"> pero a</w:t>
      </w:r>
      <w:r w:rsidR="00AC3403" w:rsidRPr="00877E05">
        <w:rPr>
          <w:rFonts w:ascii="Times New Roman" w:hAnsi="Times New Roman" w:cs="Times New Roman"/>
          <w:sz w:val="24"/>
          <w:szCs w:val="24"/>
        </w:rPr>
        <w:t>lgunas veces las personas con diagnóstico de enfermedades mentales graves</w:t>
      </w:r>
      <w:r w:rsidR="00390170" w:rsidRPr="00877E05">
        <w:rPr>
          <w:rFonts w:ascii="Times New Roman" w:hAnsi="Times New Roman" w:cs="Times New Roman"/>
          <w:sz w:val="24"/>
          <w:szCs w:val="24"/>
        </w:rPr>
        <w:t xml:space="preserve"> </w:t>
      </w:r>
      <w:r w:rsidR="00F45E73" w:rsidRPr="00877E05">
        <w:rPr>
          <w:rFonts w:ascii="Times New Roman" w:hAnsi="Times New Roman" w:cs="Times New Roman"/>
          <w:sz w:val="24"/>
          <w:szCs w:val="24"/>
        </w:rPr>
        <w:t>se descompensan y pueden tener comportamientos que los exponen a situaciones que ameritan intervención de personal policial</w:t>
      </w:r>
      <w:r w:rsidRPr="00877E05">
        <w:rPr>
          <w:rFonts w:ascii="Times New Roman" w:hAnsi="Times New Roman" w:cs="Times New Roman"/>
          <w:sz w:val="24"/>
          <w:szCs w:val="24"/>
        </w:rPr>
        <w:t>, para su protección o la de sus familiares y entorno.</w:t>
      </w:r>
    </w:p>
    <w:p w:rsidR="00432312" w:rsidRPr="00877E05" w:rsidRDefault="00432312" w:rsidP="00302B88">
      <w:pPr>
        <w:spacing w:before="120" w:after="120" w:line="240" w:lineRule="auto"/>
        <w:jc w:val="both"/>
        <w:rPr>
          <w:rFonts w:ascii="Times New Roman" w:hAnsi="Times New Roman" w:cs="Times New Roman"/>
          <w:sz w:val="24"/>
          <w:szCs w:val="24"/>
        </w:rPr>
      </w:pPr>
      <w:r w:rsidRPr="00877E05">
        <w:rPr>
          <w:rFonts w:ascii="Times New Roman" w:hAnsi="Times New Roman" w:cs="Times New Roman"/>
          <w:sz w:val="24"/>
          <w:szCs w:val="24"/>
        </w:rPr>
        <w:t>Algunos casos que hemos conocido:</w:t>
      </w:r>
    </w:p>
    <w:p w:rsidR="00385C61" w:rsidRPr="00877E05" w:rsidRDefault="004A6999" w:rsidP="00302B88">
      <w:pPr>
        <w:spacing w:before="120" w:after="120" w:line="240" w:lineRule="auto"/>
        <w:jc w:val="both"/>
        <w:rPr>
          <w:rFonts w:ascii="Times New Roman" w:hAnsi="Times New Roman" w:cs="Times New Roman"/>
          <w:sz w:val="24"/>
          <w:szCs w:val="24"/>
        </w:rPr>
      </w:pPr>
      <w:r w:rsidRPr="00877E05">
        <w:rPr>
          <w:rFonts w:ascii="Times New Roman" w:hAnsi="Times New Roman" w:cs="Times New Roman"/>
          <w:b/>
          <w:bCs/>
          <w:sz w:val="24"/>
          <w:szCs w:val="24"/>
        </w:rPr>
        <w:t>-</w:t>
      </w:r>
      <w:r w:rsidR="00A83A55" w:rsidRPr="00877E05">
        <w:rPr>
          <w:rFonts w:ascii="Times New Roman" w:hAnsi="Times New Roman" w:cs="Times New Roman"/>
          <w:b/>
          <w:bCs/>
          <w:sz w:val="24"/>
          <w:szCs w:val="24"/>
        </w:rPr>
        <w:t>ROBINSON GARCÍA MORALES</w:t>
      </w:r>
      <w:r w:rsidR="00A83A55" w:rsidRPr="00877E05">
        <w:rPr>
          <w:rFonts w:ascii="Times New Roman" w:hAnsi="Times New Roman" w:cs="Times New Roman"/>
          <w:sz w:val="24"/>
          <w:szCs w:val="24"/>
        </w:rPr>
        <w:t>, de 20 años y edad mental de un niño, e</w:t>
      </w:r>
      <w:r w:rsidR="00385C61" w:rsidRPr="00877E05">
        <w:rPr>
          <w:rFonts w:ascii="Times New Roman" w:hAnsi="Times New Roman" w:cs="Times New Roman"/>
          <w:sz w:val="24"/>
          <w:szCs w:val="24"/>
        </w:rPr>
        <w:t>n enero de 2013</w:t>
      </w:r>
      <w:r w:rsidR="00877E05">
        <w:rPr>
          <w:rFonts w:ascii="Times New Roman" w:hAnsi="Times New Roman" w:cs="Times New Roman"/>
          <w:sz w:val="24"/>
          <w:szCs w:val="24"/>
        </w:rPr>
        <w:t>, estando</w:t>
      </w:r>
      <w:r w:rsidR="00385C61" w:rsidRPr="00877E05">
        <w:rPr>
          <w:rFonts w:ascii="Times New Roman" w:hAnsi="Times New Roman" w:cs="Times New Roman"/>
          <w:sz w:val="24"/>
          <w:szCs w:val="24"/>
        </w:rPr>
        <w:t xml:space="preserve"> </w:t>
      </w:r>
      <w:r w:rsidR="00A83A55" w:rsidRPr="00877E05">
        <w:rPr>
          <w:rFonts w:ascii="Times New Roman" w:hAnsi="Times New Roman" w:cs="Times New Roman"/>
          <w:sz w:val="24"/>
          <w:szCs w:val="24"/>
        </w:rPr>
        <w:t>d</w:t>
      </w:r>
      <w:r w:rsidR="00385C61" w:rsidRPr="00877E05">
        <w:rPr>
          <w:rFonts w:ascii="Times New Roman" w:hAnsi="Times New Roman" w:cs="Times New Roman"/>
          <w:sz w:val="24"/>
          <w:szCs w:val="24"/>
        </w:rPr>
        <w:t>escompensado agredió a familiares. Debía ser trasladado al Instituto Psiquiátrico Dr. José Horwit</w:t>
      </w:r>
      <w:r w:rsidR="001C0C9A" w:rsidRPr="00877E05">
        <w:rPr>
          <w:rFonts w:ascii="Times New Roman" w:hAnsi="Times New Roman" w:cs="Times New Roman"/>
          <w:sz w:val="24"/>
          <w:szCs w:val="24"/>
        </w:rPr>
        <w:t xml:space="preserve">z </w:t>
      </w:r>
      <w:proofErr w:type="spellStart"/>
      <w:r w:rsidR="001C0C9A" w:rsidRPr="00877E05">
        <w:rPr>
          <w:rFonts w:ascii="Times New Roman" w:hAnsi="Times New Roman" w:cs="Times New Roman"/>
          <w:sz w:val="24"/>
          <w:szCs w:val="24"/>
        </w:rPr>
        <w:t>Barak</w:t>
      </w:r>
      <w:proofErr w:type="spellEnd"/>
      <w:r w:rsidR="00E36A1D" w:rsidRPr="00877E05">
        <w:rPr>
          <w:rFonts w:ascii="Times New Roman" w:hAnsi="Times New Roman" w:cs="Times New Roman"/>
          <w:sz w:val="24"/>
          <w:szCs w:val="24"/>
        </w:rPr>
        <w:t xml:space="preserve"> para su tratamiento</w:t>
      </w:r>
      <w:r w:rsidR="001C0C9A" w:rsidRPr="00877E05">
        <w:rPr>
          <w:rFonts w:ascii="Times New Roman" w:hAnsi="Times New Roman" w:cs="Times New Roman"/>
          <w:sz w:val="24"/>
          <w:szCs w:val="24"/>
        </w:rPr>
        <w:t xml:space="preserve"> pero</w:t>
      </w:r>
      <w:r w:rsidR="00877E05">
        <w:rPr>
          <w:rFonts w:ascii="Times New Roman" w:hAnsi="Times New Roman" w:cs="Times New Roman"/>
          <w:sz w:val="24"/>
          <w:szCs w:val="24"/>
        </w:rPr>
        <w:t>,</w:t>
      </w:r>
      <w:r w:rsidR="001C0C9A" w:rsidRPr="00877E05">
        <w:rPr>
          <w:rFonts w:ascii="Times New Roman" w:hAnsi="Times New Roman" w:cs="Times New Roman"/>
          <w:sz w:val="24"/>
          <w:szCs w:val="24"/>
        </w:rPr>
        <w:t xml:space="preserve"> por falta de cama, fue llevado a Santiago 1, con la población penal común y sin administrarle sus medicamentos. A los pocos días fue encontrado muerto en una celda. </w:t>
      </w:r>
    </w:p>
    <w:p w:rsidR="002E13F6" w:rsidRPr="00877E05" w:rsidRDefault="001C0C9A" w:rsidP="00302B88">
      <w:pPr>
        <w:pStyle w:val="NormalWeb"/>
        <w:shd w:val="clear" w:color="auto" w:fill="F9F9F9"/>
        <w:spacing w:before="120" w:beforeAutospacing="0" w:after="120" w:afterAutospacing="0"/>
        <w:jc w:val="both"/>
        <w:rPr>
          <w:color w:val="212529"/>
        </w:rPr>
      </w:pPr>
      <w:r w:rsidRPr="00877E05">
        <w:t xml:space="preserve">Los informes del Servicio Médico Legal fueron contradictorios, </w:t>
      </w:r>
      <w:r w:rsidRPr="00877E05">
        <w:rPr>
          <w:color w:val="212529"/>
        </w:rPr>
        <w:t>uno de ellos</w:t>
      </w:r>
      <w:r w:rsidR="00E36A1D" w:rsidRPr="00877E05">
        <w:rPr>
          <w:color w:val="212529"/>
        </w:rPr>
        <w:t xml:space="preserve"> </w:t>
      </w:r>
      <w:r w:rsidR="00877E05">
        <w:rPr>
          <w:color w:val="212529"/>
        </w:rPr>
        <w:t xml:space="preserve">descartaba </w:t>
      </w:r>
      <w:r w:rsidRPr="00877E05">
        <w:rPr>
          <w:color w:val="212529"/>
        </w:rPr>
        <w:t>la participación de terceros y otro constata</w:t>
      </w:r>
      <w:r w:rsidR="009B28AA">
        <w:rPr>
          <w:color w:val="212529"/>
        </w:rPr>
        <w:t xml:space="preserve">ba </w:t>
      </w:r>
      <w:r w:rsidRPr="00877E05">
        <w:rPr>
          <w:color w:val="212529"/>
        </w:rPr>
        <w:t>un golpe con objeto contundente en la cabeza de Robinson e indicios de defensa.</w:t>
      </w:r>
      <w:r w:rsidR="00E36A1D" w:rsidRPr="00877E05">
        <w:rPr>
          <w:color w:val="212529"/>
        </w:rPr>
        <w:t xml:space="preserve"> Fue difícil para la familia que se investigaran </w:t>
      </w:r>
      <w:r w:rsidR="009B28AA">
        <w:rPr>
          <w:color w:val="212529"/>
        </w:rPr>
        <w:t xml:space="preserve">las </w:t>
      </w:r>
      <w:r w:rsidR="002E13F6" w:rsidRPr="00877E05">
        <w:rPr>
          <w:color w:val="212529"/>
        </w:rPr>
        <w:t>denuncias de maltrato por parte de gendarmes</w:t>
      </w:r>
      <w:r w:rsidR="009B28AA">
        <w:rPr>
          <w:color w:val="212529"/>
        </w:rPr>
        <w:t>,</w:t>
      </w:r>
      <w:r w:rsidR="009B28AA" w:rsidRPr="009B28AA">
        <w:rPr>
          <w:color w:val="212529"/>
        </w:rPr>
        <w:t xml:space="preserve"> </w:t>
      </w:r>
      <w:r w:rsidR="009B28AA">
        <w:rPr>
          <w:color w:val="212529"/>
        </w:rPr>
        <w:t xml:space="preserve">de acuerdo a </w:t>
      </w:r>
      <w:r w:rsidR="009B28AA" w:rsidRPr="00877E05">
        <w:rPr>
          <w:color w:val="212529"/>
        </w:rPr>
        <w:t>antecedentes de la PDI</w:t>
      </w:r>
      <w:r w:rsidR="009B28AA">
        <w:rPr>
          <w:color w:val="212529"/>
        </w:rPr>
        <w:t>,</w:t>
      </w:r>
      <w:r w:rsidR="002E13F6" w:rsidRPr="00877E05">
        <w:rPr>
          <w:color w:val="212529"/>
        </w:rPr>
        <w:t xml:space="preserve"> </w:t>
      </w:r>
      <w:r w:rsidR="009B28AA">
        <w:rPr>
          <w:color w:val="212529"/>
        </w:rPr>
        <w:t>por</w:t>
      </w:r>
      <w:r w:rsidR="00E36A1D" w:rsidRPr="00877E05">
        <w:rPr>
          <w:color w:val="212529"/>
        </w:rPr>
        <w:t xml:space="preserve"> </w:t>
      </w:r>
      <w:r w:rsidR="002E13F6" w:rsidRPr="00877E05">
        <w:rPr>
          <w:color w:val="212529"/>
        </w:rPr>
        <w:t>la</w:t>
      </w:r>
      <w:r w:rsidR="00E36A1D" w:rsidRPr="00877E05">
        <w:rPr>
          <w:color w:val="212529"/>
        </w:rPr>
        <w:t xml:space="preserve"> Fiscalía</w:t>
      </w:r>
      <w:r w:rsidR="009B28AA">
        <w:rPr>
          <w:color w:val="212529"/>
        </w:rPr>
        <w:t>, la</w:t>
      </w:r>
      <w:r w:rsidR="00E36A1D" w:rsidRPr="00877E05">
        <w:rPr>
          <w:color w:val="212529"/>
        </w:rPr>
        <w:t xml:space="preserve"> que insistía en cerrar el caso como muerte por epilepsia</w:t>
      </w:r>
      <w:r w:rsidR="00432312" w:rsidRPr="00877E05">
        <w:rPr>
          <w:color w:val="212529"/>
        </w:rPr>
        <w:t xml:space="preserve">, lo que </w:t>
      </w:r>
      <w:r w:rsidR="009B28AA">
        <w:rPr>
          <w:color w:val="212529"/>
        </w:rPr>
        <w:t xml:space="preserve">fue que </w:t>
      </w:r>
      <w:r w:rsidR="00432312" w:rsidRPr="00877E05">
        <w:rPr>
          <w:color w:val="212529"/>
        </w:rPr>
        <w:t>ocurrió finalmente.</w:t>
      </w:r>
    </w:p>
    <w:p w:rsidR="00E374FF" w:rsidRPr="00877E05" w:rsidRDefault="00A83A55" w:rsidP="00302B88">
      <w:pPr>
        <w:pStyle w:val="NormalWeb"/>
        <w:shd w:val="clear" w:color="auto" w:fill="FFFFFF"/>
        <w:spacing w:before="120" w:beforeAutospacing="0" w:after="120" w:afterAutospacing="0"/>
        <w:jc w:val="both"/>
        <w:rPr>
          <w:color w:val="252525"/>
        </w:rPr>
      </w:pPr>
      <w:r w:rsidRPr="00877E05">
        <w:rPr>
          <w:b/>
          <w:bCs/>
          <w:color w:val="252525"/>
        </w:rPr>
        <w:t>-JOSÉ VERGARA ESPINOZA</w:t>
      </w:r>
      <w:r w:rsidR="00E374FF" w:rsidRPr="00877E05">
        <w:rPr>
          <w:color w:val="252525"/>
        </w:rPr>
        <w:t>, de 23 años, fue detenido en su casa ubicada en la comuna de Alto Hospicio el 13 de septiembre del 2015</w:t>
      </w:r>
      <w:r w:rsidR="009B28AA">
        <w:rPr>
          <w:color w:val="252525"/>
        </w:rPr>
        <w:t>,</w:t>
      </w:r>
      <w:r w:rsidR="00E374FF" w:rsidRPr="00877E05">
        <w:rPr>
          <w:color w:val="252525"/>
        </w:rPr>
        <w:t xml:space="preserve"> luego que familiares solicitaran ayuda a Carabineros para contener una crisis provocada por la esquizofrenia que padecía el joven</w:t>
      </w:r>
      <w:r w:rsidR="00A869FE" w:rsidRPr="00877E05">
        <w:rPr>
          <w:color w:val="252525"/>
        </w:rPr>
        <w:t>, quien tenía una hospitalización programada para el día siguiente, 14 de enero.</w:t>
      </w:r>
      <w:r w:rsidR="00E374FF" w:rsidRPr="00877E05">
        <w:rPr>
          <w:color w:val="252525"/>
        </w:rPr>
        <w:t xml:space="preserve"> Tras la detención, Vergara </w:t>
      </w:r>
      <w:r w:rsidR="009B28AA">
        <w:rPr>
          <w:color w:val="252525"/>
        </w:rPr>
        <w:t>desapareció.</w:t>
      </w:r>
    </w:p>
    <w:p w:rsidR="00E374FF" w:rsidRPr="00877E05" w:rsidRDefault="009B28AA" w:rsidP="00302B88">
      <w:pPr>
        <w:pStyle w:val="NormalWeb"/>
        <w:shd w:val="clear" w:color="auto" w:fill="FFFFFF"/>
        <w:spacing w:before="120" w:beforeAutospacing="0" w:after="120" w:afterAutospacing="0"/>
        <w:jc w:val="both"/>
        <w:rPr>
          <w:color w:val="252525"/>
        </w:rPr>
      </w:pPr>
      <w:r>
        <w:rPr>
          <w:color w:val="252525"/>
        </w:rPr>
        <w:t>Inicialmente, l</w:t>
      </w:r>
      <w:r w:rsidR="00E374FF" w:rsidRPr="00877E05">
        <w:rPr>
          <w:color w:val="252525"/>
        </w:rPr>
        <w:t xml:space="preserve">os cuatro policías que realizaron la detención -Carlos Valencia Castro, Ángelo Muñoz Roque, Abraham Caro Pérez y Manuel Carvajal </w:t>
      </w:r>
      <w:proofErr w:type="spellStart"/>
      <w:r w:rsidR="00E374FF" w:rsidRPr="00877E05">
        <w:rPr>
          <w:color w:val="252525"/>
        </w:rPr>
        <w:t>Fabres</w:t>
      </w:r>
      <w:proofErr w:type="spellEnd"/>
      <w:r w:rsidR="00E374FF" w:rsidRPr="00877E05">
        <w:rPr>
          <w:color w:val="252525"/>
        </w:rPr>
        <w:t>- negaron que José Vergara se encontrara en el domicilio</w:t>
      </w:r>
      <w:r>
        <w:rPr>
          <w:color w:val="252525"/>
        </w:rPr>
        <w:t xml:space="preserve"> </w:t>
      </w:r>
      <w:r w:rsidR="00E374FF" w:rsidRPr="00877E05">
        <w:rPr>
          <w:color w:val="252525"/>
        </w:rPr>
        <w:t>al momento de la detención</w:t>
      </w:r>
      <w:r>
        <w:rPr>
          <w:color w:val="252525"/>
        </w:rPr>
        <w:t xml:space="preserve"> </w:t>
      </w:r>
      <w:r w:rsidR="00E374FF" w:rsidRPr="00877E05">
        <w:rPr>
          <w:color w:val="252525"/>
        </w:rPr>
        <w:t>e incluso falsearon las comunicaciones radiales con la central de comunicaciones.</w:t>
      </w:r>
    </w:p>
    <w:p w:rsidR="00E374FF" w:rsidRPr="00877E05" w:rsidRDefault="00E374FF" w:rsidP="00302B88">
      <w:pPr>
        <w:pStyle w:val="NormalWeb"/>
        <w:shd w:val="clear" w:color="auto" w:fill="FFFFFF"/>
        <w:spacing w:before="120" w:beforeAutospacing="0" w:after="120" w:afterAutospacing="0"/>
        <w:jc w:val="both"/>
        <w:rPr>
          <w:color w:val="252525"/>
        </w:rPr>
      </w:pPr>
      <w:r w:rsidRPr="00877E05">
        <w:rPr>
          <w:color w:val="252525"/>
        </w:rPr>
        <w:t>Tra</w:t>
      </w:r>
      <w:r w:rsidR="00CF117D">
        <w:rPr>
          <w:color w:val="252525"/>
        </w:rPr>
        <w:t xml:space="preserve">s el inicio de la investigación </w:t>
      </w:r>
      <w:r w:rsidRPr="00877E05">
        <w:rPr>
          <w:color w:val="252525"/>
        </w:rPr>
        <w:t>penal, los policías implicados confesaron que abandonaron al joven en el desierto, en un sitio eriazo camino a Caleta Buena, evidenciando con este caso una práctica denominada como “machetazo” o “dos corto”, procedimiento</w:t>
      </w:r>
      <w:r w:rsidR="00CF117D">
        <w:rPr>
          <w:color w:val="252525"/>
        </w:rPr>
        <w:t xml:space="preserve"> </w:t>
      </w:r>
      <w:r w:rsidRPr="00877E05">
        <w:rPr>
          <w:color w:val="252525"/>
        </w:rPr>
        <w:t xml:space="preserve">por el que se saltan los conductos regulares y abandonan a los detenidos en </w:t>
      </w:r>
      <w:r w:rsidRPr="00877E05">
        <w:rPr>
          <w:color w:val="252525"/>
        </w:rPr>
        <w:lastRenderedPageBreak/>
        <w:t>sitios eriazos del desierto,</w:t>
      </w:r>
      <w:r w:rsidR="00CF117D">
        <w:rPr>
          <w:color w:val="252525"/>
        </w:rPr>
        <w:t xml:space="preserve"> </w:t>
      </w:r>
      <w:r w:rsidRPr="00877E05">
        <w:rPr>
          <w:color w:val="252525"/>
        </w:rPr>
        <w:t>para evitar el papeleo y explicaciones que origina una detención irregular.</w:t>
      </w:r>
      <w:r w:rsidRPr="00877E05">
        <w:rPr>
          <w:color w:val="252525"/>
          <w:sz w:val="26"/>
          <w:szCs w:val="26"/>
        </w:rPr>
        <w:t xml:space="preserve"> </w:t>
      </w:r>
      <w:r w:rsidRPr="00877E05">
        <w:rPr>
          <w:color w:val="252525"/>
        </w:rPr>
        <w:t xml:space="preserve">Los carabineros fueron formalizados por los presuntos delitos de secuestro y falsificación de instrumento público, </w:t>
      </w:r>
    </w:p>
    <w:p w:rsidR="00EB4A1D" w:rsidRPr="00877E05" w:rsidRDefault="00EB4A1D" w:rsidP="00302B88">
      <w:pPr>
        <w:pStyle w:val="NormalWeb"/>
        <w:shd w:val="clear" w:color="auto" w:fill="FFFFFF"/>
        <w:spacing w:before="120" w:beforeAutospacing="0" w:after="120" w:afterAutospacing="0"/>
        <w:jc w:val="both"/>
        <w:rPr>
          <w:color w:val="252525"/>
        </w:rPr>
      </w:pPr>
      <w:r w:rsidRPr="00877E05">
        <w:rPr>
          <w:color w:val="252525"/>
        </w:rPr>
        <w:t xml:space="preserve">Los </w:t>
      </w:r>
      <w:r w:rsidR="00A869FE" w:rsidRPr="00877E05">
        <w:rPr>
          <w:color w:val="252525"/>
        </w:rPr>
        <w:t xml:space="preserve">ex </w:t>
      </w:r>
      <w:r w:rsidRPr="00877E05">
        <w:rPr>
          <w:color w:val="252525"/>
        </w:rPr>
        <w:t xml:space="preserve">carabineros fueron </w:t>
      </w:r>
      <w:r w:rsidR="00A869FE" w:rsidRPr="00877E05">
        <w:rPr>
          <w:color w:val="252525"/>
        </w:rPr>
        <w:t xml:space="preserve">condenados por detención ilegal y luego que este juicio </w:t>
      </w:r>
      <w:r w:rsidR="00CF117D">
        <w:rPr>
          <w:color w:val="252525"/>
        </w:rPr>
        <w:t xml:space="preserve">se </w:t>
      </w:r>
      <w:r w:rsidR="00A869FE" w:rsidRPr="00877E05">
        <w:rPr>
          <w:color w:val="252525"/>
        </w:rPr>
        <w:t>anul</w:t>
      </w:r>
      <w:r w:rsidR="00CF117D">
        <w:rPr>
          <w:color w:val="252525"/>
        </w:rPr>
        <w:t>ara</w:t>
      </w:r>
      <w:r w:rsidR="00A869FE" w:rsidRPr="00877E05">
        <w:rPr>
          <w:color w:val="252525"/>
        </w:rPr>
        <w:t xml:space="preserve"> fueron condenados por secuestro simple.</w:t>
      </w:r>
    </w:p>
    <w:p w:rsidR="006A0797" w:rsidRPr="00877E05" w:rsidRDefault="00A869FE" w:rsidP="00302B88">
      <w:pPr>
        <w:pStyle w:val="NormalWeb"/>
        <w:shd w:val="clear" w:color="auto" w:fill="FFFFFF"/>
        <w:spacing w:before="120" w:beforeAutospacing="0" w:after="120" w:afterAutospacing="0"/>
        <w:jc w:val="both"/>
        <w:rPr>
          <w:rStyle w:val="Textoennegrita"/>
          <w:b w:val="0"/>
          <w:bCs w:val="0"/>
          <w:color w:val="252525"/>
          <w:shd w:val="clear" w:color="auto" w:fill="FFFFFF"/>
        </w:rPr>
      </w:pPr>
      <w:r w:rsidRPr="00877E05">
        <w:rPr>
          <w:color w:val="252525"/>
        </w:rPr>
        <w:t xml:space="preserve">La </w:t>
      </w:r>
      <w:r w:rsidRPr="00877E05">
        <w:rPr>
          <w:color w:val="252525"/>
          <w:shd w:val="clear" w:color="auto" w:fill="FFFFFF"/>
        </w:rPr>
        <w:t>Comisión Interamericana de Derechos Humanos</w:t>
      </w:r>
      <w:r w:rsidR="00CF117D">
        <w:rPr>
          <w:color w:val="252525"/>
          <w:shd w:val="clear" w:color="auto" w:fill="FFFFFF"/>
        </w:rPr>
        <w:t xml:space="preserve"> </w:t>
      </w:r>
      <w:r w:rsidRPr="00877E05">
        <w:rPr>
          <w:color w:val="252525"/>
          <w:shd w:val="clear" w:color="auto" w:fill="FFFFFF"/>
        </w:rPr>
        <w:t>acogió</w:t>
      </w:r>
      <w:r w:rsidR="006A0797" w:rsidRPr="00877E05">
        <w:rPr>
          <w:color w:val="252525"/>
          <w:shd w:val="clear" w:color="auto" w:fill="FFFFFF"/>
        </w:rPr>
        <w:t xml:space="preserve"> en julio de 2023 la solicitud de la familia contra el Estado de Chile </w:t>
      </w:r>
      <w:r w:rsidR="006A0797" w:rsidRPr="00877E05">
        <w:rPr>
          <w:color w:val="252525"/>
        </w:rPr>
        <w:t>luego de que la justicia</w:t>
      </w:r>
      <w:r w:rsidR="00CF117D">
        <w:rPr>
          <w:color w:val="252525"/>
        </w:rPr>
        <w:t xml:space="preserve"> </w:t>
      </w:r>
      <w:r w:rsidR="006A0797" w:rsidRPr="00877E05">
        <w:rPr>
          <w:color w:val="252525"/>
        </w:rPr>
        <w:t>chilena</w:t>
      </w:r>
      <w:r w:rsidR="00CF117D">
        <w:rPr>
          <w:color w:val="252525"/>
        </w:rPr>
        <w:t xml:space="preserve"> </w:t>
      </w:r>
      <w:r w:rsidR="006A0797" w:rsidRPr="00877E05">
        <w:rPr>
          <w:color w:val="252525"/>
        </w:rPr>
        <w:t xml:space="preserve">condenara a </w:t>
      </w:r>
      <w:r w:rsidR="00CF117D">
        <w:rPr>
          <w:color w:val="252525"/>
        </w:rPr>
        <w:t xml:space="preserve">los </w:t>
      </w:r>
      <w:r w:rsidR="006A0797" w:rsidRPr="00877E05">
        <w:rPr>
          <w:color w:val="252525"/>
        </w:rPr>
        <w:t>cuatro ex carabineros</w:t>
      </w:r>
      <w:r w:rsidR="00CF117D">
        <w:rPr>
          <w:color w:val="252525"/>
        </w:rPr>
        <w:t xml:space="preserve"> </w:t>
      </w:r>
      <w:r w:rsidR="006A0797" w:rsidRPr="00877E05">
        <w:rPr>
          <w:color w:val="252525"/>
        </w:rPr>
        <w:t>únicamente</w:t>
      </w:r>
      <w:r w:rsidR="00CF117D">
        <w:rPr>
          <w:color w:val="252525"/>
        </w:rPr>
        <w:t xml:space="preserve"> </w:t>
      </w:r>
      <w:r w:rsidR="006A0797" w:rsidRPr="00877E05">
        <w:rPr>
          <w:color w:val="252525"/>
        </w:rPr>
        <w:t>por</w:t>
      </w:r>
      <w:r w:rsidR="00CF117D">
        <w:rPr>
          <w:color w:val="252525"/>
        </w:rPr>
        <w:t xml:space="preserve"> </w:t>
      </w:r>
      <w:r w:rsidR="006A0797" w:rsidRPr="00877E05">
        <w:rPr>
          <w:color w:val="252525"/>
        </w:rPr>
        <w:t>el delito de</w:t>
      </w:r>
      <w:r w:rsidR="00CF117D">
        <w:rPr>
          <w:color w:val="252525"/>
        </w:rPr>
        <w:t xml:space="preserve"> </w:t>
      </w:r>
      <w:r w:rsidR="006A0797" w:rsidRPr="00877E05">
        <w:rPr>
          <w:color w:val="252525"/>
        </w:rPr>
        <w:t>secuestro</w:t>
      </w:r>
      <w:r w:rsidR="00CF117D">
        <w:rPr>
          <w:color w:val="252525"/>
        </w:rPr>
        <w:t xml:space="preserve"> </w:t>
      </w:r>
      <w:r w:rsidR="006A0797" w:rsidRPr="00877E05">
        <w:rPr>
          <w:color w:val="252525"/>
        </w:rPr>
        <w:t>simple,</w:t>
      </w:r>
      <w:r w:rsidR="00CF117D">
        <w:rPr>
          <w:color w:val="252525"/>
        </w:rPr>
        <w:t xml:space="preserve"> </w:t>
      </w:r>
      <w:r w:rsidR="006A0797" w:rsidRPr="00877E05">
        <w:rPr>
          <w:rStyle w:val="Textoennegrita"/>
          <w:b w:val="0"/>
          <w:bCs w:val="0"/>
          <w:color w:val="252525"/>
        </w:rPr>
        <w:t>desechado ejercer el control de convencionalidad y la aplicación de la Convención contra la Desaparición Forzada de Personas, vigente en Chile desde el año 2010.</w:t>
      </w:r>
      <w:r w:rsidR="005332F6">
        <w:rPr>
          <w:rStyle w:val="Textoennegrita"/>
          <w:b w:val="0"/>
          <w:bCs w:val="0"/>
          <w:color w:val="252525"/>
        </w:rPr>
        <w:t xml:space="preserve"> </w:t>
      </w:r>
      <w:r w:rsidR="006A0797" w:rsidRPr="00877E05">
        <w:rPr>
          <w:rStyle w:val="Textoennegrita"/>
          <w:b w:val="0"/>
          <w:bCs w:val="0"/>
          <w:color w:val="252525"/>
        </w:rPr>
        <w:t>Todo esto, luego de la anulación de un primer proceso judicial que sólo los condenó por</w:t>
      </w:r>
      <w:r w:rsidR="005332F6">
        <w:rPr>
          <w:rStyle w:val="Textoennegrita"/>
          <w:b w:val="0"/>
          <w:bCs w:val="0"/>
          <w:color w:val="252525"/>
        </w:rPr>
        <w:t xml:space="preserve"> </w:t>
      </w:r>
      <w:r w:rsidR="006A0797" w:rsidRPr="00877E05">
        <w:rPr>
          <w:rStyle w:val="Textoennegrita"/>
          <w:b w:val="0"/>
          <w:bCs w:val="0"/>
          <w:color w:val="252525"/>
        </w:rPr>
        <w:t>detención ilegal.</w:t>
      </w:r>
      <w:r w:rsidR="005332F6">
        <w:rPr>
          <w:rStyle w:val="Textoennegrita"/>
          <w:b w:val="0"/>
          <w:bCs w:val="0"/>
          <w:color w:val="252525"/>
        </w:rPr>
        <w:t xml:space="preserve"> </w:t>
      </w:r>
      <w:r w:rsidR="003410FC" w:rsidRPr="00877E05">
        <w:rPr>
          <w:color w:val="252525"/>
          <w:shd w:val="clear" w:color="auto" w:fill="FFFFFF"/>
        </w:rPr>
        <w:t>En la misma misiva, la CIDH</w:t>
      </w:r>
      <w:r w:rsidR="003410FC" w:rsidRPr="00877E05">
        <w:rPr>
          <w:b/>
          <w:bCs/>
          <w:color w:val="252525"/>
          <w:shd w:val="clear" w:color="auto" w:fill="FFFFFF"/>
        </w:rPr>
        <w:t xml:space="preserve"> </w:t>
      </w:r>
      <w:r w:rsidR="003410FC" w:rsidRPr="00877E05">
        <w:rPr>
          <w:color w:val="252525"/>
          <w:shd w:val="clear" w:color="auto" w:fill="FFFFFF"/>
        </w:rPr>
        <w:t>informa que</w:t>
      </w:r>
      <w:r w:rsidR="005332F6">
        <w:rPr>
          <w:b/>
          <w:bCs/>
          <w:color w:val="252525"/>
          <w:shd w:val="clear" w:color="auto" w:fill="FFFFFF"/>
        </w:rPr>
        <w:t xml:space="preserve"> </w:t>
      </w:r>
      <w:r w:rsidR="003410FC" w:rsidRPr="00877E05">
        <w:rPr>
          <w:rStyle w:val="Textoennegrita"/>
          <w:b w:val="0"/>
          <w:bCs w:val="0"/>
          <w:color w:val="252525"/>
          <w:shd w:val="clear" w:color="auto" w:fill="FFFFFF"/>
        </w:rPr>
        <w:t>“se ha fijado un plazo de tres meses, prorrogable si fuese necesario hasta un máximo de cuatro meses”, para que el Gobierno de Chile entregue una serie de antecedentes solicitados.</w:t>
      </w:r>
    </w:p>
    <w:p w:rsidR="000C1084" w:rsidRPr="00877E05" w:rsidRDefault="004A6999" w:rsidP="00302B88">
      <w:pPr>
        <w:pStyle w:val="NormalWeb"/>
        <w:spacing w:before="120" w:beforeAutospacing="0" w:after="120" w:afterAutospacing="0"/>
        <w:jc w:val="both"/>
        <w:rPr>
          <w:color w:val="252525"/>
        </w:rPr>
      </w:pPr>
      <w:r w:rsidRPr="00877E05">
        <w:rPr>
          <w:b/>
          <w:bCs/>
          <w:color w:val="252525"/>
        </w:rPr>
        <w:t>-</w:t>
      </w:r>
      <w:r w:rsidR="000C1084" w:rsidRPr="00C75460">
        <w:rPr>
          <w:b/>
          <w:bCs/>
          <w:color w:val="252525"/>
        </w:rPr>
        <w:t>GUSTAVO C. A</w:t>
      </w:r>
      <w:r w:rsidR="000C1084" w:rsidRPr="00877E05">
        <w:rPr>
          <w:b/>
          <w:bCs/>
          <w:color w:val="252525"/>
        </w:rPr>
        <w:t>.</w:t>
      </w:r>
      <w:r w:rsidR="000C1084" w:rsidRPr="00877E05">
        <w:rPr>
          <w:color w:val="252525"/>
        </w:rPr>
        <w:t xml:space="preserve"> de 36 años, diagnosticado con esquizofrenia, </w:t>
      </w:r>
      <w:r w:rsidR="005332F6" w:rsidRPr="00877E05">
        <w:rPr>
          <w:color w:val="252525"/>
        </w:rPr>
        <w:t>el 6 de noviembre de 2023</w:t>
      </w:r>
      <w:r w:rsidR="005332F6">
        <w:rPr>
          <w:color w:val="252525"/>
        </w:rPr>
        <w:t xml:space="preserve">, </w:t>
      </w:r>
      <w:r w:rsidR="000C1084" w:rsidRPr="00877E05">
        <w:rPr>
          <w:color w:val="252525"/>
        </w:rPr>
        <w:t>durante una crisis</w:t>
      </w:r>
      <w:r w:rsidRPr="00877E05">
        <w:rPr>
          <w:color w:val="252525"/>
        </w:rPr>
        <w:t xml:space="preserve">, </w:t>
      </w:r>
      <w:r w:rsidR="000C1084" w:rsidRPr="00877E05">
        <w:rPr>
          <w:color w:val="252525"/>
        </w:rPr>
        <w:t xml:space="preserve">atacó </w:t>
      </w:r>
      <w:r w:rsidRPr="00877E05">
        <w:rPr>
          <w:color w:val="252525"/>
        </w:rPr>
        <w:t>con un cuchillo de cocin</w:t>
      </w:r>
      <w:r w:rsidR="000C1084" w:rsidRPr="00877E05">
        <w:rPr>
          <w:color w:val="252525"/>
        </w:rPr>
        <w:t xml:space="preserve">a </w:t>
      </w:r>
      <w:r w:rsidRPr="00877E05">
        <w:rPr>
          <w:color w:val="252525"/>
        </w:rPr>
        <w:t xml:space="preserve">a </w:t>
      </w:r>
      <w:r w:rsidR="000C1084" w:rsidRPr="00877E05">
        <w:rPr>
          <w:color w:val="252525"/>
        </w:rPr>
        <w:t>su madre y a su hermana en su domicilio. La Fiscalía</w:t>
      </w:r>
      <w:r w:rsidR="005332F6">
        <w:rPr>
          <w:color w:val="252525"/>
        </w:rPr>
        <w:t xml:space="preserve"> </w:t>
      </w:r>
      <w:r w:rsidR="000C1084" w:rsidRPr="00877E05">
        <w:rPr>
          <w:color w:val="252525"/>
        </w:rPr>
        <w:t xml:space="preserve">calificó el hecho como parricidio frustrado y pidió su prisión preventiva. La defensa alegó enajenación mental y en espera de los peritajes se ordenó su ingreso </w:t>
      </w:r>
      <w:r w:rsidR="005332F6">
        <w:rPr>
          <w:color w:val="252525"/>
        </w:rPr>
        <w:t>al</w:t>
      </w:r>
      <w:r w:rsidR="000C1084" w:rsidRPr="00877E05">
        <w:rPr>
          <w:color w:val="252525"/>
        </w:rPr>
        <w:t xml:space="preserve"> Instituto Psiquiátrico Dr</w:t>
      </w:r>
      <w:r w:rsidRPr="00877E05">
        <w:rPr>
          <w:color w:val="252525"/>
        </w:rPr>
        <w:t>.</w:t>
      </w:r>
      <w:r w:rsidR="000C1084" w:rsidRPr="00877E05">
        <w:rPr>
          <w:color w:val="252525"/>
        </w:rPr>
        <w:t xml:space="preserve"> José Horwitz </w:t>
      </w:r>
      <w:proofErr w:type="spellStart"/>
      <w:r w:rsidR="000C1084" w:rsidRPr="00877E05">
        <w:rPr>
          <w:color w:val="252525"/>
        </w:rPr>
        <w:t>Barak</w:t>
      </w:r>
      <w:proofErr w:type="spellEnd"/>
      <w:r w:rsidRPr="00877E05">
        <w:rPr>
          <w:color w:val="252525"/>
        </w:rPr>
        <w:t>, lo que no se pudo concretar por la falta de camas en el establecimiento, totalmente colapsado.</w:t>
      </w:r>
    </w:p>
    <w:p w:rsidR="004A6999" w:rsidRPr="00AF5479" w:rsidRDefault="004A6999" w:rsidP="00302B88">
      <w:pPr>
        <w:pStyle w:val="NormalWeb"/>
        <w:spacing w:before="120" w:beforeAutospacing="0" w:after="120" w:afterAutospacing="0"/>
        <w:jc w:val="both"/>
        <w:rPr>
          <w:color w:val="000000"/>
        </w:rPr>
      </w:pPr>
      <w:r w:rsidRPr="00877E05">
        <w:rPr>
          <w:color w:val="000000"/>
        </w:rPr>
        <w:t>Ya en Santiago 1, los magistrados del Sexto Juzgado de Garantía supieron de una golpiza a Gustavo por parte de otros internos.</w:t>
      </w:r>
      <w:r w:rsidR="005332F6">
        <w:rPr>
          <w:color w:val="000000"/>
        </w:rPr>
        <w:t xml:space="preserve"> </w:t>
      </w:r>
      <w:r w:rsidRPr="00AF5479">
        <w:rPr>
          <w:bCs/>
          <w:color w:val="000000"/>
        </w:rPr>
        <w:t>Le advirtieron a Gendarmería que no podía</w:t>
      </w:r>
      <w:r w:rsidR="00812829" w:rsidRPr="00AF5479">
        <w:rPr>
          <w:bCs/>
          <w:color w:val="000000"/>
        </w:rPr>
        <w:t>n</w:t>
      </w:r>
      <w:r w:rsidRPr="00AF5479">
        <w:rPr>
          <w:bCs/>
          <w:color w:val="000000"/>
        </w:rPr>
        <w:t xml:space="preserve"> mezclar al imputado con reos comunes, sobre todo porque no estaba bajo régimen de prisión preventiva, sino </w:t>
      </w:r>
      <w:r w:rsidR="00812829" w:rsidRPr="00AF5479">
        <w:rPr>
          <w:bCs/>
          <w:color w:val="000000"/>
        </w:rPr>
        <w:t xml:space="preserve">en </w:t>
      </w:r>
      <w:r w:rsidRPr="00AF5479">
        <w:rPr>
          <w:bCs/>
          <w:color w:val="000000"/>
        </w:rPr>
        <w:t xml:space="preserve">internación </w:t>
      </w:r>
      <w:r w:rsidR="00812829" w:rsidRPr="00AF5479">
        <w:rPr>
          <w:bCs/>
          <w:color w:val="000000"/>
        </w:rPr>
        <w:t>provisoria</w:t>
      </w:r>
      <w:r w:rsidRPr="00AF5479">
        <w:rPr>
          <w:bCs/>
          <w:color w:val="000000"/>
        </w:rPr>
        <w:t xml:space="preserve"> en espera de antecedentes para determinar su “inimputabilidad”</w:t>
      </w:r>
      <w:r w:rsidRPr="00AF5479">
        <w:rPr>
          <w:color w:val="000000"/>
        </w:rPr>
        <w:t>.</w:t>
      </w:r>
    </w:p>
    <w:p w:rsidR="00FB0DFE" w:rsidRPr="00AF5479" w:rsidRDefault="004A6999" w:rsidP="00302B88">
      <w:pPr>
        <w:pStyle w:val="NormalWeb"/>
        <w:spacing w:before="120" w:beforeAutospacing="0" w:after="120" w:afterAutospacing="0"/>
        <w:jc w:val="both"/>
        <w:rPr>
          <w:color w:val="000000"/>
        </w:rPr>
      </w:pPr>
      <w:r w:rsidRPr="00877E05">
        <w:rPr>
          <w:color w:val="000000"/>
        </w:rPr>
        <w:t>Pese a las advertencias, el joven estuvo entre el 13 de diciembre hasta la madrugada del 20 en distintos módulos del recinto penitenciario.</w:t>
      </w:r>
      <w:r w:rsidR="00812829">
        <w:rPr>
          <w:color w:val="000000"/>
        </w:rPr>
        <w:t xml:space="preserve"> Durante ese período, </w:t>
      </w:r>
      <w:r w:rsidR="00812829" w:rsidRPr="00AF5479">
        <w:rPr>
          <w:bCs/>
          <w:color w:val="000000"/>
        </w:rPr>
        <w:t xml:space="preserve">gendarmes le impidieron al padre de Gustavo, según éste denunció, ingresar los medicamentos de su hijo </w:t>
      </w:r>
      <w:r w:rsidR="00FB0DFE" w:rsidRPr="00AF5479">
        <w:rPr>
          <w:color w:val="000000"/>
        </w:rPr>
        <w:t xml:space="preserve">para </w:t>
      </w:r>
      <w:r w:rsidR="00812829" w:rsidRPr="00AF5479">
        <w:rPr>
          <w:color w:val="000000"/>
        </w:rPr>
        <w:t xml:space="preserve">el tratamiento de </w:t>
      </w:r>
      <w:r w:rsidR="00FB0DFE" w:rsidRPr="00AF5479">
        <w:rPr>
          <w:color w:val="000000"/>
        </w:rPr>
        <w:t>la esquizofrenia.</w:t>
      </w:r>
    </w:p>
    <w:p w:rsidR="00FB0DFE" w:rsidRPr="00877E05" w:rsidRDefault="00FB0DFE" w:rsidP="00302B88">
      <w:pPr>
        <w:pStyle w:val="NormalWeb"/>
        <w:spacing w:before="120" w:beforeAutospacing="0" w:after="120" w:afterAutospacing="0"/>
        <w:jc w:val="both"/>
        <w:rPr>
          <w:color w:val="000000"/>
        </w:rPr>
      </w:pPr>
      <w:r w:rsidRPr="00AF5479">
        <w:rPr>
          <w:bCs/>
          <w:color w:val="000000"/>
        </w:rPr>
        <w:t xml:space="preserve">El joven de 36 años falleció el 22 de diciembre por un paro </w:t>
      </w:r>
      <w:proofErr w:type="spellStart"/>
      <w:r w:rsidRPr="00AF5479">
        <w:rPr>
          <w:bCs/>
          <w:color w:val="000000"/>
        </w:rPr>
        <w:t>cardiorrespiratorio</w:t>
      </w:r>
      <w:proofErr w:type="spellEnd"/>
      <w:r w:rsidRPr="00AF5479">
        <w:rPr>
          <w:bCs/>
          <w:color w:val="000000"/>
        </w:rPr>
        <w:t xml:space="preserve"> a causa de una última golpiza</w:t>
      </w:r>
      <w:r w:rsidRPr="00AF5479">
        <w:rPr>
          <w:color w:val="000000"/>
        </w:rPr>
        <w:t xml:space="preserve">, sin que se pudiera realizar la audiencia </w:t>
      </w:r>
      <w:proofErr w:type="spellStart"/>
      <w:r w:rsidRPr="00AF5479">
        <w:rPr>
          <w:color w:val="000000"/>
        </w:rPr>
        <w:t>agendada</w:t>
      </w:r>
      <w:proofErr w:type="spellEnd"/>
      <w:r w:rsidRPr="00AF5479">
        <w:rPr>
          <w:color w:val="000000"/>
        </w:rPr>
        <w:t xml:space="preserve"> para el 26 de</w:t>
      </w:r>
      <w:r w:rsidRPr="00877E05">
        <w:rPr>
          <w:color w:val="000000"/>
        </w:rPr>
        <w:t xml:space="preserve"> diciembre en que se revisarían las cautelares de Gustavo y se denunciaría lo ocurrido por parte de Gendarmería.</w:t>
      </w:r>
    </w:p>
    <w:p w:rsidR="00FB0DFE" w:rsidRPr="00877E05" w:rsidRDefault="00FB0DFE" w:rsidP="00302B88">
      <w:pPr>
        <w:pStyle w:val="NormalWeb"/>
        <w:spacing w:before="120" w:beforeAutospacing="0" w:after="120" w:afterAutospacing="0"/>
        <w:jc w:val="both"/>
        <w:rPr>
          <w:color w:val="000000"/>
        </w:rPr>
      </w:pPr>
      <w:r w:rsidRPr="00877E05">
        <w:rPr>
          <w:color w:val="000000"/>
        </w:rPr>
        <w:t>Una vez constatado su fallecimiento, el tribunal ofició al Instituto Nacional de Derechos Humanos y se derivaron los antecedentes a la Fiscalía Centro Norte para que investig</w:t>
      </w:r>
      <w:r w:rsidR="00812829">
        <w:rPr>
          <w:color w:val="000000"/>
        </w:rPr>
        <w:t xml:space="preserve">ara </w:t>
      </w:r>
      <w:r w:rsidRPr="00877E05">
        <w:rPr>
          <w:color w:val="000000"/>
        </w:rPr>
        <w:t>un</w:t>
      </w:r>
      <w:r w:rsidR="00812829">
        <w:rPr>
          <w:color w:val="000000"/>
        </w:rPr>
        <w:t xml:space="preserve"> </w:t>
      </w:r>
      <w:r w:rsidRPr="00AF5479">
        <w:rPr>
          <w:bCs/>
          <w:color w:val="000000"/>
        </w:rPr>
        <w:t>eventual homicidio por omisión</w:t>
      </w:r>
      <w:r w:rsidRPr="00AF5479">
        <w:rPr>
          <w:color w:val="000000"/>
        </w:rPr>
        <w:t>. Se entregaron los detalles también a Gendarmería para</w:t>
      </w:r>
      <w:r w:rsidRPr="00877E05">
        <w:rPr>
          <w:color w:val="000000"/>
        </w:rPr>
        <w:t xml:space="preserve"> los sumarios respectivos.</w:t>
      </w:r>
    </w:p>
    <w:p w:rsidR="00FB0DFE" w:rsidRPr="00AF5479" w:rsidRDefault="00FB0DFE" w:rsidP="00302B88">
      <w:pPr>
        <w:pStyle w:val="NormalWeb"/>
        <w:spacing w:before="120" w:beforeAutospacing="0" w:after="120" w:afterAutospacing="0"/>
        <w:jc w:val="both"/>
        <w:rPr>
          <w:i/>
          <w:color w:val="000000"/>
        </w:rPr>
      </w:pPr>
      <w:r w:rsidRPr="00877E05">
        <w:rPr>
          <w:color w:val="000000"/>
        </w:rPr>
        <w:t>Respecto a</w:t>
      </w:r>
      <w:r w:rsidR="00812829">
        <w:rPr>
          <w:color w:val="000000"/>
        </w:rPr>
        <w:t xml:space="preserve"> este caso</w:t>
      </w:r>
      <w:r w:rsidRPr="00877E05">
        <w:rPr>
          <w:color w:val="000000"/>
        </w:rPr>
        <w:t xml:space="preserve">, el defensor nacional Carlos Mora Jano, </w:t>
      </w:r>
      <w:r w:rsidRPr="00AF5479">
        <w:rPr>
          <w:i/>
          <w:color w:val="000000"/>
        </w:rPr>
        <w:t xml:space="preserve">dijo </w:t>
      </w:r>
      <w:r w:rsidRPr="00AF5479">
        <w:rPr>
          <w:bCs/>
          <w:i/>
          <w:color w:val="000000"/>
        </w:rPr>
        <w:t xml:space="preserve">“nos preocupa tremendamente que en la tramitación de un proyecto de ley actualmente en discusión parlamentaria, que pretende mejorar la persecución penal contra delitos graves, crimen organizado, entre otros, se ha aprobado una indicación que establece que en los casos en que se suspenda el procedimiento en contra de una persona con antecedentes serios de </w:t>
      </w:r>
      <w:r w:rsidRPr="00AF5479">
        <w:rPr>
          <w:bCs/>
          <w:i/>
          <w:color w:val="000000"/>
        </w:rPr>
        <w:lastRenderedPageBreak/>
        <w:t>tener una enfermedad mental, es decir, podrían ser inimputables, no se pueden modificar las medidas cautelares que se hubieran decretado respecto de esa persona”</w:t>
      </w:r>
      <w:r w:rsidRPr="00AF5479">
        <w:rPr>
          <w:i/>
          <w:color w:val="000000"/>
        </w:rPr>
        <w:t>.</w:t>
      </w:r>
    </w:p>
    <w:p w:rsidR="00FB0DFE" w:rsidRPr="00AF5479" w:rsidRDefault="00FB0DFE" w:rsidP="00302B88">
      <w:pPr>
        <w:pStyle w:val="NormalWeb"/>
        <w:spacing w:before="120" w:beforeAutospacing="0" w:after="120" w:afterAutospacing="0"/>
        <w:jc w:val="both"/>
        <w:rPr>
          <w:color w:val="000000"/>
        </w:rPr>
      </w:pPr>
      <w:r w:rsidRPr="00877E05">
        <w:rPr>
          <w:color w:val="000000"/>
        </w:rPr>
        <w:t>Y agregó que</w:t>
      </w:r>
      <w:r w:rsidR="00812829">
        <w:rPr>
          <w:color w:val="000000"/>
        </w:rPr>
        <w:t xml:space="preserve"> </w:t>
      </w:r>
      <w:r w:rsidRPr="00AF5479">
        <w:rPr>
          <w:bCs/>
          <w:i/>
          <w:color w:val="000000"/>
        </w:rPr>
        <w:t>“el problema es dramático particularmente respecto de las personas que están en prisión preventiva, pues deberán permanecer en recintos penitenciarios en lugar de ser trasladadas e internadas en recintos especializados para tratar a personas con enfermedades mentales. Esto es sumamente grave, ya que significa poner en riesgo a pacientes psiquiátricos en recintos que no tienen las condiciones para abordar adecuadamente su condición de salud y que pueden sufrir la vulneración de sus derechos”</w:t>
      </w:r>
      <w:r w:rsidRPr="00AF5479">
        <w:rPr>
          <w:i/>
          <w:color w:val="000000"/>
        </w:rPr>
        <w:t>.</w:t>
      </w:r>
    </w:p>
    <w:p w:rsidR="00524311" w:rsidRPr="00AF5479" w:rsidRDefault="00FB0DFE" w:rsidP="00302B88">
      <w:pPr>
        <w:pStyle w:val="NormalWeb"/>
        <w:spacing w:before="120" w:beforeAutospacing="0" w:after="120" w:afterAutospacing="0"/>
        <w:jc w:val="both"/>
      </w:pPr>
      <w:r w:rsidRPr="00AF5479">
        <w:rPr>
          <w:color w:val="000000"/>
        </w:rPr>
        <w:t>-</w:t>
      </w:r>
      <w:r w:rsidR="00A83A55" w:rsidRPr="00C75460">
        <w:rPr>
          <w:b/>
          <w:bCs/>
          <w:color w:val="000000"/>
        </w:rPr>
        <w:t>ALEXIS ASTORGA MUÑOZ</w:t>
      </w:r>
      <w:r w:rsidR="00524311" w:rsidRPr="00AF5479">
        <w:t>, un joven de 33 años con</w:t>
      </w:r>
      <w:r w:rsidR="00812829" w:rsidRPr="00AF5479">
        <w:t xml:space="preserve"> </w:t>
      </w:r>
      <w:r w:rsidR="00524311" w:rsidRPr="00AF5479">
        <w:rPr>
          <w:rStyle w:val="Textoennegrita"/>
          <w:b w:val="0"/>
        </w:rPr>
        <w:t xml:space="preserve">antecedentes psiquiátricos y diagnosticado </w:t>
      </w:r>
      <w:r w:rsidR="002444F8" w:rsidRPr="00AF5479">
        <w:rPr>
          <w:rStyle w:val="Textoennegrita"/>
          <w:b w:val="0"/>
        </w:rPr>
        <w:t xml:space="preserve">con </w:t>
      </w:r>
      <w:r w:rsidR="00524311" w:rsidRPr="00AF5479">
        <w:rPr>
          <w:rStyle w:val="Textoennegrita"/>
          <w:b w:val="0"/>
        </w:rPr>
        <w:t>esquizofrenia</w:t>
      </w:r>
      <w:r w:rsidR="00524311" w:rsidRPr="00AF5479">
        <w:t xml:space="preserve">, falleció el </w:t>
      </w:r>
      <w:r w:rsidR="00AF5479" w:rsidRPr="00AF5479">
        <w:t>d</w:t>
      </w:r>
      <w:r w:rsidR="00524311" w:rsidRPr="00AF5479">
        <w:t>omingo</w:t>
      </w:r>
      <w:r w:rsidR="00AF5479" w:rsidRPr="00AF5479">
        <w:t xml:space="preserve"> 18 de febrero del presente año</w:t>
      </w:r>
      <w:r w:rsidR="00524311" w:rsidRPr="00AF5479">
        <w:t xml:space="preserve"> </w:t>
      </w:r>
      <w:r w:rsidR="00524311" w:rsidRPr="00AF5479">
        <w:rPr>
          <w:color w:val="000000" w:themeColor="text1"/>
        </w:rPr>
        <w:t>en</w:t>
      </w:r>
      <w:r w:rsidR="00812829" w:rsidRPr="00AF5479">
        <w:rPr>
          <w:color w:val="000000" w:themeColor="text1"/>
        </w:rPr>
        <w:t xml:space="preserve"> </w:t>
      </w:r>
      <w:hyperlink r:id="rId5" w:tgtFrame="_blank" w:history="1">
        <w:proofErr w:type="spellStart"/>
        <w:r w:rsidR="00524311" w:rsidRPr="00AF5479">
          <w:rPr>
            <w:rStyle w:val="Textoennegrita"/>
            <w:b w:val="0"/>
            <w:bCs w:val="0"/>
            <w:color w:val="000000" w:themeColor="text1"/>
          </w:rPr>
          <w:t>Colbún</w:t>
        </w:r>
        <w:proofErr w:type="spellEnd"/>
      </w:hyperlink>
      <w:r w:rsidR="00812829" w:rsidRPr="00AF5479">
        <w:rPr>
          <w:color w:val="000000" w:themeColor="text1"/>
        </w:rPr>
        <w:t xml:space="preserve"> </w:t>
      </w:r>
      <w:r w:rsidR="00524311" w:rsidRPr="00AF5479">
        <w:rPr>
          <w:color w:val="000000" w:themeColor="text1"/>
        </w:rPr>
        <w:t xml:space="preserve">en </w:t>
      </w:r>
      <w:r w:rsidR="00524311" w:rsidRPr="00AF5479">
        <w:t>un procedimiento policial.</w:t>
      </w:r>
    </w:p>
    <w:p w:rsidR="00524311" w:rsidRPr="00877E05" w:rsidRDefault="00524311" w:rsidP="00302B88">
      <w:pPr>
        <w:pStyle w:val="NormalWeb"/>
        <w:spacing w:before="120" w:beforeAutospacing="0" w:after="120" w:afterAutospacing="0"/>
        <w:jc w:val="both"/>
      </w:pPr>
      <w:r w:rsidRPr="00877E05">
        <w:t>El joven fue detenido afuera de la casa de su abuela por</w:t>
      </w:r>
      <w:r w:rsidR="00AF10CF">
        <w:t xml:space="preserve"> </w:t>
      </w:r>
      <w:hyperlink r:id="rId6" w:tgtFrame="_blank" w:history="1">
        <w:r w:rsidRPr="00877E05">
          <w:rPr>
            <w:rStyle w:val="Hipervnculo"/>
            <w:color w:val="000000" w:themeColor="text1"/>
            <w:u w:val="none"/>
          </w:rPr>
          <w:t>carabineros</w:t>
        </w:r>
      </w:hyperlink>
      <w:r w:rsidR="00AF10CF">
        <w:rPr>
          <w:rStyle w:val="Textoennegrita"/>
        </w:rPr>
        <w:t xml:space="preserve"> </w:t>
      </w:r>
      <w:r w:rsidRPr="00877E05">
        <w:rPr>
          <w:rStyle w:val="Textoennegrita"/>
          <w:b w:val="0"/>
          <w:bCs w:val="0"/>
        </w:rPr>
        <w:t>de franco</w:t>
      </w:r>
      <w:r w:rsidRPr="00877E05">
        <w:t>, quienes pertenecían a</w:t>
      </w:r>
      <w:r w:rsidR="00AF10CF">
        <w:t xml:space="preserve"> </w:t>
      </w:r>
      <w:r w:rsidRPr="00877E05">
        <w:rPr>
          <w:rStyle w:val="Textoennegrita"/>
          <w:b w:val="0"/>
          <w:bCs w:val="0"/>
        </w:rPr>
        <w:t>Linares</w:t>
      </w:r>
      <w:r w:rsidR="00AF10CF">
        <w:t xml:space="preserve"> </w:t>
      </w:r>
      <w:r w:rsidRPr="00877E05">
        <w:t>y estaban en el lugar tras asistir a la</w:t>
      </w:r>
      <w:r w:rsidR="00AF10CF">
        <w:t xml:space="preserve"> </w:t>
      </w:r>
      <w:r w:rsidRPr="00877E05">
        <w:rPr>
          <w:rStyle w:val="Textoennegrita"/>
          <w:b w:val="0"/>
          <w:bCs w:val="0"/>
        </w:rPr>
        <w:t>Fiesta de la Cerveza</w:t>
      </w:r>
      <w:r w:rsidR="00AF10CF">
        <w:t xml:space="preserve"> </w:t>
      </w:r>
      <w:r w:rsidRPr="00877E05">
        <w:t xml:space="preserve">que se realizó en </w:t>
      </w:r>
      <w:proofErr w:type="spellStart"/>
      <w:r w:rsidRPr="00877E05">
        <w:t>Colbún</w:t>
      </w:r>
      <w:proofErr w:type="spellEnd"/>
      <w:r w:rsidRPr="00877E05">
        <w:t>.</w:t>
      </w:r>
    </w:p>
    <w:p w:rsidR="00524311" w:rsidRPr="00877E05" w:rsidRDefault="00524311" w:rsidP="00302B88">
      <w:pPr>
        <w:pStyle w:val="NormalWeb"/>
        <w:spacing w:before="120" w:beforeAutospacing="0" w:after="120" w:afterAutospacing="0"/>
        <w:jc w:val="both"/>
      </w:pPr>
      <w:r w:rsidRPr="00877E05">
        <w:t>La familia de Alexis afirmó en conversación con el programa</w:t>
      </w:r>
      <w:r w:rsidR="00AF10CF">
        <w:t xml:space="preserve"> </w:t>
      </w:r>
      <w:hyperlink r:id="rId7" w:tgtFrame="_blank" w:history="1">
        <w:r w:rsidRPr="00877E05">
          <w:rPr>
            <w:rStyle w:val="Textoennegrita"/>
            <w:b w:val="0"/>
            <w:bCs w:val="0"/>
            <w:color w:val="000000" w:themeColor="text1"/>
          </w:rPr>
          <w:t xml:space="preserve">Contigo En Directo de </w:t>
        </w:r>
        <w:proofErr w:type="spellStart"/>
        <w:r w:rsidRPr="00877E05">
          <w:rPr>
            <w:rStyle w:val="Textoennegrita"/>
            <w:b w:val="0"/>
            <w:bCs w:val="0"/>
            <w:color w:val="000000" w:themeColor="text1"/>
          </w:rPr>
          <w:t>Chilevisión</w:t>
        </w:r>
        <w:proofErr w:type="spellEnd"/>
        <w:r w:rsidRPr="00877E05">
          <w:rPr>
            <w:rStyle w:val="Hipervnculo"/>
            <w:color w:val="000000" w:themeColor="text1"/>
          </w:rPr>
          <w:t>,</w:t>
        </w:r>
      </w:hyperlink>
      <w:r w:rsidR="00AF10CF">
        <w:rPr>
          <w:color w:val="000000" w:themeColor="text1"/>
        </w:rPr>
        <w:t xml:space="preserve"> </w:t>
      </w:r>
      <w:r w:rsidRPr="00877E05">
        <w:rPr>
          <w:color w:val="000000" w:themeColor="text1"/>
        </w:rPr>
        <w:t>que el joven era un</w:t>
      </w:r>
      <w:r w:rsidR="00AF10CF">
        <w:rPr>
          <w:color w:val="000000" w:themeColor="text1"/>
        </w:rPr>
        <w:t xml:space="preserve"> </w:t>
      </w:r>
      <w:r w:rsidRPr="00877E05">
        <w:rPr>
          <w:rStyle w:val="Textoennegrita"/>
          <w:b w:val="0"/>
          <w:bCs w:val="0"/>
          <w:color w:val="000000" w:themeColor="text1"/>
        </w:rPr>
        <w:t>niño en un cuerpo de hombre</w:t>
      </w:r>
      <w:r w:rsidR="00AF10CF">
        <w:rPr>
          <w:color w:val="000000" w:themeColor="text1"/>
        </w:rPr>
        <w:t xml:space="preserve"> </w:t>
      </w:r>
      <w:r w:rsidRPr="00877E05">
        <w:rPr>
          <w:color w:val="000000" w:themeColor="text1"/>
        </w:rPr>
        <w:t>debido a su situación</w:t>
      </w:r>
      <w:r w:rsidRPr="00877E05">
        <w:t xml:space="preserve"> psiquiátrica.</w:t>
      </w:r>
      <w:r w:rsidR="00AF10CF">
        <w:t xml:space="preserve"> </w:t>
      </w:r>
      <w:r w:rsidRPr="00877E05">
        <w:t>Señalaron que era dueño de una gran inocencia y fanático de las travesuras. Le gustaba esconder objetos,</w:t>
      </w:r>
      <w:r w:rsidR="00AF10CF">
        <w:t xml:space="preserve"> </w:t>
      </w:r>
      <w:r w:rsidRPr="00877E05">
        <w:rPr>
          <w:rStyle w:val="Textoennegrita"/>
          <w:b w:val="0"/>
          <w:bCs w:val="0"/>
        </w:rPr>
        <w:t xml:space="preserve">uno de ellos era la patente del vehículo de su </w:t>
      </w:r>
      <w:r w:rsidR="000D3138">
        <w:rPr>
          <w:rStyle w:val="Textoennegrita"/>
          <w:b w:val="0"/>
          <w:bCs w:val="0"/>
        </w:rPr>
        <w:t>madre</w:t>
      </w:r>
      <w:r w:rsidRPr="00877E05">
        <w:t>.</w:t>
      </w:r>
    </w:p>
    <w:p w:rsidR="00524311" w:rsidRPr="00877E05" w:rsidRDefault="00524311" w:rsidP="00302B88">
      <w:pPr>
        <w:pStyle w:val="NormalWeb"/>
        <w:spacing w:before="120" w:beforeAutospacing="0" w:after="120" w:afterAutospacing="0"/>
        <w:jc w:val="both"/>
        <w:rPr>
          <w:b/>
          <w:bCs/>
        </w:rPr>
      </w:pPr>
      <w:r w:rsidRPr="00877E05">
        <w:t>En una de sus tantas travesuras, el joven sacó la patente del mencionado vehículo cuando fue detenido por carabineros de franco, quienes</w:t>
      </w:r>
      <w:r w:rsidR="00AF10CF">
        <w:t xml:space="preserve"> </w:t>
      </w:r>
      <w:r w:rsidRPr="00877E05">
        <w:rPr>
          <w:rStyle w:val="Textoennegrita"/>
          <w:b w:val="0"/>
          <w:bCs w:val="0"/>
        </w:rPr>
        <w:t>consideraron que el joven estaba</w:t>
      </w:r>
      <w:r w:rsidRPr="00877E05">
        <w:rPr>
          <w:rStyle w:val="Textoennegrita"/>
        </w:rPr>
        <w:t xml:space="preserve"> </w:t>
      </w:r>
      <w:r w:rsidRPr="00877E05">
        <w:rPr>
          <w:rStyle w:val="Textoennegrita"/>
          <w:b w:val="0"/>
          <w:bCs w:val="0"/>
        </w:rPr>
        <w:t>realizando un delito</w:t>
      </w:r>
      <w:r w:rsidRPr="00877E05">
        <w:rPr>
          <w:b/>
          <w:bCs/>
        </w:rPr>
        <w:t>.</w:t>
      </w:r>
    </w:p>
    <w:p w:rsidR="00524311" w:rsidRPr="00AF5479" w:rsidRDefault="00524311" w:rsidP="00302B88">
      <w:pPr>
        <w:pStyle w:val="NormalWeb"/>
        <w:spacing w:before="120" w:beforeAutospacing="0" w:after="120" w:afterAutospacing="0"/>
        <w:jc w:val="both"/>
        <w:rPr>
          <w:b/>
        </w:rPr>
      </w:pPr>
      <w:r w:rsidRPr="00877E05">
        <w:t>En el parte policial se informó que tras un forcejeo, el joven</w:t>
      </w:r>
      <w:r w:rsidR="00AF10CF">
        <w:t xml:space="preserve"> </w:t>
      </w:r>
      <w:r w:rsidRPr="00AF5479">
        <w:rPr>
          <w:rStyle w:val="Textoennegrita"/>
          <w:b w:val="0"/>
        </w:rPr>
        <w:t>sufrió un paro cardiaco</w:t>
      </w:r>
      <w:r w:rsidRPr="00877E05">
        <w:t>. Sin embargo, días después, el</w:t>
      </w:r>
      <w:r w:rsidR="00AF10CF">
        <w:t xml:space="preserve"> </w:t>
      </w:r>
      <w:hyperlink r:id="rId8" w:tgtFrame="_blank" w:history="1">
        <w:r w:rsidRPr="00877E05">
          <w:rPr>
            <w:rStyle w:val="Textoennegrita"/>
            <w:b w:val="0"/>
            <w:bCs w:val="0"/>
            <w:color w:val="000000" w:themeColor="text1"/>
          </w:rPr>
          <w:t>Servicio Médico Legal</w:t>
        </w:r>
      </w:hyperlink>
      <w:r w:rsidR="00AF10CF">
        <w:t xml:space="preserve"> </w:t>
      </w:r>
      <w:r w:rsidRPr="00877E05">
        <w:t>atribuyó la muerte a una</w:t>
      </w:r>
      <w:r w:rsidR="00AF10CF">
        <w:t xml:space="preserve"> </w:t>
      </w:r>
      <w:r w:rsidRPr="00AF5479">
        <w:rPr>
          <w:rStyle w:val="Textoennegrita"/>
          <w:b w:val="0"/>
        </w:rPr>
        <w:t>asfixia mecánica por presión cervical externa</w:t>
      </w:r>
      <w:r w:rsidRPr="00AF5479">
        <w:rPr>
          <w:b/>
        </w:rPr>
        <w:t>.</w:t>
      </w:r>
    </w:p>
    <w:p w:rsidR="00524311" w:rsidRPr="00877E05" w:rsidRDefault="00524311" w:rsidP="00302B88">
      <w:pPr>
        <w:pStyle w:val="NormalWeb"/>
        <w:spacing w:before="120" w:beforeAutospacing="0" w:after="120" w:afterAutospacing="0"/>
        <w:jc w:val="both"/>
      </w:pPr>
      <w:r w:rsidRPr="00877E05">
        <w:t>“En ningún momento mi hermano fue detenido. Fueron carabineros de franco que se tomaron la atribución, ellos estaban de fiesta.</w:t>
      </w:r>
      <w:r w:rsidR="00AF10CF">
        <w:t xml:space="preserve"> </w:t>
      </w:r>
      <w:r w:rsidRPr="00877E05">
        <w:rPr>
          <w:rStyle w:val="Textoennegrita"/>
          <w:b w:val="0"/>
          <w:bCs w:val="0"/>
        </w:rPr>
        <w:t>Está bien si querían tomar un procedimiento, pero la forma no fue la correcta. Como familia estamos devastados</w:t>
      </w:r>
      <w:r w:rsidRPr="00877E05">
        <w:t>“, dijo la hermana del joven fallecido.</w:t>
      </w:r>
    </w:p>
    <w:p w:rsidR="00524311" w:rsidRPr="00877E05" w:rsidRDefault="00524311" w:rsidP="00302B88">
      <w:pPr>
        <w:pStyle w:val="NormalWeb"/>
        <w:spacing w:before="120" w:beforeAutospacing="0" w:after="120" w:afterAutospacing="0"/>
        <w:jc w:val="both"/>
      </w:pPr>
      <w:r w:rsidRPr="00C75460">
        <w:rPr>
          <w:i/>
        </w:rPr>
        <w:t>“Tengo testigos claves que dijeron que mi hermano</w:t>
      </w:r>
      <w:r w:rsidR="00AF10CF" w:rsidRPr="00C75460">
        <w:rPr>
          <w:i/>
        </w:rPr>
        <w:t xml:space="preserve"> </w:t>
      </w:r>
      <w:r w:rsidRPr="00C75460">
        <w:rPr>
          <w:rStyle w:val="Textoennegrita"/>
          <w:b w:val="0"/>
          <w:bCs w:val="0"/>
          <w:i/>
        </w:rPr>
        <w:t>les dijo a los carabineros su nombre</w:t>
      </w:r>
      <w:r w:rsidRPr="00C75460">
        <w:rPr>
          <w:rStyle w:val="Textoennegrita"/>
          <w:i/>
        </w:rPr>
        <w:t xml:space="preserve">, </w:t>
      </w:r>
      <w:r w:rsidRPr="00C75460">
        <w:rPr>
          <w:rStyle w:val="Textoennegrita"/>
          <w:b w:val="0"/>
          <w:bCs w:val="0"/>
          <w:i/>
        </w:rPr>
        <w:t>su apellido y su diagnóstico médico</w:t>
      </w:r>
      <w:r w:rsidRPr="00C75460">
        <w:rPr>
          <w:i/>
        </w:rPr>
        <w:t>, además de pedir ayuda. Yo creo que ellos no le creyeron y las personas que estaban en el lugar tuvieron miedo por la fuerza desmedida de los sujetos”,</w:t>
      </w:r>
      <w:r w:rsidRPr="00877E05">
        <w:t xml:space="preserve"> señaló.</w:t>
      </w:r>
    </w:p>
    <w:p w:rsidR="00D04B21" w:rsidRPr="00877E05" w:rsidRDefault="00D04B21" w:rsidP="00302B88">
      <w:pPr>
        <w:pStyle w:val="NormalWeb"/>
        <w:spacing w:before="120" w:beforeAutospacing="0" w:after="120" w:afterAutospacing="0"/>
        <w:jc w:val="both"/>
      </w:pPr>
      <w:r w:rsidRPr="00877E05">
        <w:rPr>
          <w:rStyle w:val="Textoennegrita"/>
          <w:b w:val="0"/>
          <w:bCs w:val="0"/>
        </w:rPr>
        <w:t>Dos de los cinco carabineros</w:t>
      </w:r>
      <w:r w:rsidR="00AF10CF">
        <w:t xml:space="preserve"> </w:t>
      </w:r>
      <w:r w:rsidRPr="00877E05">
        <w:t xml:space="preserve">que participaron del procedimiento policial, </w:t>
      </w:r>
      <w:r w:rsidRPr="00AF5479">
        <w:t>donde</w:t>
      </w:r>
      <w:r w:rsidR="00AF10CF" w:rsidRPr="00AF5479">
        <w:rPr>
          <w:b/>
        </w:rPr>
        <w:t xml:space="preserve"> </w:t>
      </w:r>
      <w:r w:rsidRPr="00AF5479">
        <w:rPr>
          <w:rStyle w:val="Textoennegrita"/>
          <w:b w:val="0"/>
        </w:rPr>
        <w:t>Alexis Astorga</w:t>
      </w:r>
      <w:r w:rsidR="00AF10CF" w:rsidRPr="00AF5479">
        <w:rPr>
          <w:rStyle w:val="Textoennegrita"/>
          <w:b w:val="0"/>
        </w:rPr>
        <w:t xml:space="preserve"> </w:t>
      </w:r>
      <w:r w:rsidRPr="00877E05">
        <w:t>perdió la vida,</w:t>
      </w:r>
      <w:r w:rsidR="00AF10CF">
        <w:rPr>
          <w:rStyle w:val="Textoennegrita"/>
        </w:rPr>
        <w:t xml:space="preserve"> </w:t>
      </w:r>
      <w:r w:rsidRPr="00877E05">
        <w:rPr>
          <w:rStyle w:val="Textoennegrita"/>
          <w:b w:val="0"/>
          <w:bCs w:val="0"/>
        </w:rPr>
        <w:t>fueron dados de baja</w:t>
      </w:r>
      <w:r w:rsidRPr="00877E05">
        <w:t>.</w:t>
      </w:r>
    </w:p>
    <w:p w:rsidR="00D04B21" w:rsidRPr="00877E05" w:rsidRDefault="00D04B21" w:rsidP="00302B88">
      <w:pPr>
        <w:pStyle w:val="NormalWeb"/>
        <w:spacing w:before="120" w:beforeAutospacing="0" w:after="120" w:afterAutospacing="0"/>
        <w:jc w:val="both"/>
        <w:rPr>
          <w:b/>
          <w:bCs/>
        </w:rPr>
      </w:pPr>
      <w:r w:rsidRPr="00877E05">
        <w:t>La información la entregó la</w:t>
      </w:r>
      <w:r w:rsidR="00AF10CF">
        <w:t xml:space="preserve"> </w:t>
      </w:r>
      <w:r w:rsidRPr="00877E05">
        <w:rPr>
          <w:rStyle w:val="Textoennegrita"/>
          <w:b w:val="0"/>
          <w:bCs w:val="0"/>
        </w:rPr>
        <w:t xml:space="preserve">General </w:t>
      </w:r>
      <w:proofErr w:type="spellStart"/>
      <w:r w:rsidRPr="00877E05">
        <w:rPr>
          <w:rStyle w:val="Textoennegrita"/>
          <w:b w:val="0"/>
          <w:bCs w:val="0"/>
        </w:rPr>
        <w:t>Maureen</w:t>
      </w:r>
      <w:proofErr w:type="spellEnd"/>
      <w:r w:rsidRPr="00877E05">
        <w:rPr>
          <w:rStyle w:val="Textoennegrita"/>
          <w:b w:val="0"/>
          <w:bCs w:val="0"/>
        </w:rPr>
        <w:t xml:space="preserve"> Espinoza, jefa de Zona de Carabineros</w:t>
      </w:r>
      <w:r w:rsidRPr="00877E05">
        <w:rPr>
          <w:rStyle w:val="Textoennegrita"/>
        </w:rPr>
        <w:t xml:space="preserve"> </w:t>
      </w:r>
      <w:r w:rsidRPr="00877E05">
        <w:rPr>
          <w:rStyle w:val="Textoennegrita"/>
          <w:b w:val="0"/>
          <w:bCs w:val="0"/>
        </w:rPr>
        <w:t>Maule</w:t>
      </w:r>
      <w:r w:rsidRPr="00877E05">
        <w:t xml:space="preserve">, quien manifestó: </w:t>
      </w:r>
      <w:r w:rsidRPr="00C75460">
        <w:rPr>
          <w:i/>
        </w:rPr>
        <w:t>“Además de la investigación que dirige el Ministerio Público, Carabineros de Chile ha resuelto dar de baja a dos carabineros que,</w:t>
      </w:r>
      <w:r w:rsidR="00AF10CF" w:rsidRPr="00C75460">
        <w:rPr>
          <w:i/>
        </w:rPr>
        <w:t xml:space="preserve"> </w:t>
      </w:r>
      <w:r w:rsidRPr="00C75460">
        <w:rPr>
          <w:rStyle w:val="Textoennegrita"/>
          <w:b w:val="0"/>
          <w:bCs w:val="0"/>
          <w:i/>
        </w:rPr>
        <w:t>vistiendo de civil, y en calidad de franco, se vieron involucrados en estos lamentables sucesos”</w:t>
      </w:r>
      <w:r w:rsidRPr="00C75460">
        <w:rPr>
          <w:b/>
          <w:bCs/>
          <w:i/>
        </w:rPr>
        <w:t>.</w:t>
      </w:r>
    </w:p>
    <w:p w:rsidR="00D04B21" w:rsidRPr="00877E05" w:rsidRDefault="00D04B21" w:rsidP="00302B88">
      <w:pPr>
        <w:pStyle w:val="NormalWeb"/>
        <w:spacing w:before="120" w:beforeAutospacing="0" w:after="120" w:afterAutospacing="0"/>
        <w:jc w:val="both"/>
      </w:pPr>
      <w:r w:rsidRPr="00877E05">
        <w:t>La autoridad policial, comunicó que estos</w:t>
      </w:r>
      <w:r w:rsidR="00AF10CF">
        <w:t xml:space="preserve"> </w:t>
      </w:r>
      <w:r w:rsidRPr="00877E05">
        <w:t>carabineros</w:t>
      </w:r>
      <w:r w:rsidR="00AF10CF">
        <w:t xml:space="preserve"> </w:t>
      </w:r>
      <w:r w:rsidRPr="00877E05">
        <w:rPr>
          <w:rStyle w:val="Textoennegrita"/>
          <w:b w:val="0"/>
          <w:bCs w:val="0"/>
        </w:rPr>
        <w:t>se encuentran a disposición del Ministerio Público, siendo</w:t>
      </w:r>
      <w:r w:rsidR="00AF10CF">
        <w:rPr>
          <w:rStyle w:val="Textoennegrita"/>
          <w:b w:val="0"/>
          <w:bCs w:val="0"/>
        </w:rPr>
        <w:t xml:space="preserve"> </w:t>
      </w:r>
      <w:r w:rsidRPr="00877E05">
        <w:rPr>
          <w:rStyle w:val="Textoennegrita"/>
          <w:b w:val="0"/>
          <w:bCs w:val="0"/>
        </w:rPr>
        <w:t>imputados por el delito de homicidio</w:t>
      </w:r>
      <w:r w:rsidRPr="00877E05">
        <w:t>.</w:t>
      </w:r>
      <w:r w:rsidR="00AF10CF">
        <w:t xml:space="preserve"> </w:t>
      </w:r>
      <w:r w:rsidRPr="00877E05">
        <w:t>También</w:t>
      </w:r>
      <w:r w:rsidR="00AF10CF">
        <w:t>,</w:t>
      </w:r>
      <w:r w:rsidRPr="00877E05">
        <w:t xml:space="preserve"> y por último, Espinoza agregó que</w:t>
      </w:r>
      <w:r w:rsidR="00AF10CF">
        <w:t xml:space="preserve"> </w:t>
      </w:r>
      <w:r w:rsidRPr="00877E05">
        <w:t>Carabineros realizará un sumario para investigar los graves hechos.</w:t>
      </w:r>
    </w:p>
    <w:p w:rsidR="001B2F61" w:rsidRPr="0065353B" w:rsidRDefault="009C6E97" w:rsidP="00302B88">
      <w:pPr>
        <w:pStyle w:val="NormalWeb"/>
        <w:numPr>
          <w:ilvl w:val="0"/>
          <w:numId w:val="1"/>
        </w:numPr>
        <w:spacing w:before="120" w:beforeAutospacing="0" w:after="120" w:afterAutospacing="0"/>
        <w:ind w:left="397"/>
        <w:jc w:val="both"/>
      </w:pPr>
      <w:r w:rsidRPr="0065353B">
        <w:lastRenderedPageBreak/>
        <w:t xml:space="preserve">Los cuatro casos descritos </w:t>
      </w:r>
      <w:r w:rsidR="001B2F61" w:rsidRPr="0065353B">
        <w:t>anteriormente</w:t>
      </w:r>
      <w:r w:rsidRPr="0065353B">
        <w:t xml:space="preserve"> </w:t>
      </w:r>
      <w:r w:rsidR="001B2F61" w:rsidRPr="0065353B">
        <w:t>ilustran dramáticamente el déficit que exhibe el Estado chileno y sus instituciones de salud y seguridad en la protección y cuidado de sus ciudadanos más vulnerables, que son aquellos aquejados con trastornos psiquiátricos graves.</w:t>
      </w:r>
    </w:p>
    <w:p w:rsidR="0065353B" w:rsidRPr="00C75460" w:rsidRDefault="0065353B" w:rsidP="00302B88">
      <w:pPr>
        <w:pStyle w:val="NormalWeb"/>
        <w:spacing w:before="120" w:beforeAutospacing="0" w:after="120" w:afterAutospacing="0"/>
        <w:ind w:left="397"/>
        <w:jc w:val="both"/>
        <w:rPr>
          <w:i/>
          <w:sz w:val="28"/>
          <w:szCs w:val="28"/>
        </w:rPr>
      </w:pPr>
      <w:r w:rsidRPr="00C75460">
        <w:rPr>
          <w:bCs/>
          <w:i/>
          <w:color w:val="000000"/>
          <w:sz w:val="28"/>
          <w:szCs w:val="28"/>
        </w:rPr>
        <w:t>Sin salud mental no hay salud</w:t>
      </w:r>
      <w:r w:rsidRPr="00C75460">
        <w:rPr>
          <w:i/>
          <w:color w:val="000000"/>
          <w:sz w:val="28"/>
          <w:szCs w:val="28"/>
        </w:rPr>
        <w:t xml:space="preserve">. El Estado tiene el </w:t>
      </w:r>
      <w:r w:rsidRPr="00C75460">
        <w:rPr>
          <w:bCs/>
          <w:i/>
          <w:color w:val="000000"/>
          <w:sz w:val="28"/>
          <w:szCs w:val="28"/>
        </w:rPr>
        <w:t xml:space="preserve">deber de garantizar el derecho a la salud y, por consiguiente, también el derecho a la salud mental. </w:t>
      </w:r>
    </w:p>
    <w:p w:rsidR="009C6E97" w:rsidRPr="006F52EE" w:rsidRDefault="001B2F61" w:rsidP="00302B88">
      <w:pPr>
        <w:pStyle w:val="NormalWeb"/>
        <w:spacing w:before="120" w:beforeAutospacing="0" w:after="120" w:afterAutospacing="0"/>
        <w:ind w:left="397"/>
        <w:jc w:val="both"/>
        <w:rPr>
          <w:rStyle w:val="fontstyle01"/>
          <w:rFonts w:ascii="Times New Roman" w:hAnsi="Times New Roman"/>
          <w:sz w:val="24"/>
          <w:szCs w:val="24"/>
        </w:rPr>
      </w:pPr>
      <w:r w:rsidRPr="0065353B">
        <w:t xml:space="preserve">CORFADICH ha denunciado sistemáticamente la enorme brecha existente entre la magnitud </w:t>
      </w:r>
      <w:r w:rsidR="006F52EE" w:rsidRPr="0065353B">
        <w:t xml:space="preserve">y la gravedad </w:t>
      </w:r>
      <w:r w:rsidRPr="0065353B">
        <w:t>del problema de salud mental en Chile</w:t>
      </w:r>
      <w:r w:rsidR="006F52EE" w:rsidRPr="0065353B">
        <w:t xml:space="preserve">, </w:t>
      </w:r>
      <w:r w:rsidR="006F52EE" w:rsidRPr="0065353B">
        <w:rPr>
          <w:rStyle w:val="fontstyle01"/>
          <w:rFonts w:ascii="Times New Roman" w:hAnsi="Times New Roman"/>
          <w:sz w:val="24"/>
          <w:szCs w:val="24"/>
        </w:rPr>
        <w:t>lo que lo convierte en un tema de salud pública,</w:t>
      </w:r>
      <w:r w:rsidRPr="0065353B">
        <w:t xml:space="preserve"> y los recursos asignados por el Estado para su resolución</w:t>
      </w:r>
      <w:r w:rsidR="006F52EE" w:rsidRPr="0065353B">
        <w:t xml:space="preserve">. En 2021, </w:t>
      </w:r>
      <w:r w:rsidRPr="0065353B">
        <w:rPr>
          <w:rStyle w:val="fontstyle01"/>
          <w:rFonts w:ascii="Times New Roman" w:hAnsi="Times New Roman"/>
          <w:sz w:val="24"/>
          <w:szCs w:val="24"/>
        </w:rPr>
        <w:t xml:space="preserve">el gasto público </w:t>
      </w:r>
      <w:r w:rsidR="006F52EE" w:rsidRPr="0065353B">
        <w:rPr>
          <w:rStyle w:val="fontstyle01"/>
          <w:rFonts w:ascii="Times New Roman" w:hAnsi="Times New Roman"/>
          <w:sz w:val="24"/>
          <w:szCs w:val="24"/>
        </w:rPr>
        <w:t xml:space="preserve">en salud mental </w:t>
      </w:r>
      <w:r w:rsidRPr="0065353B">
        <w:rPr>
          <w:rStyle w:val="fontstyle01"/>
          <w:rFonts w:ascii="Times New Roman" w:hAnsi="Times New Roman"/>
          <w:sz w:val="24"/>
          <w:szCs w:val="24"/>
        </w:rPr>
        <w:t>represent</w:t>
      </w:r>
      <w:r w:rsidR="006F52EE" w:rsidRPr="0065353B">
        <w:rPr>
          <w:rStyle w:val="fontstyle01"/>
          <w:rFonts w:ascii="Times New Roman" w:hAnsi="Times New Roman"/>
          <w:sz w:val="24"/>
          <w:szCs w:val="24"/>
        </w:rPr>
        <w:t>ó sólo</w:t>
      </w:r>
      <w:r w:rsidRPr="0065353B">
        <w:rPr>
          <w:rStyle w:val="fontstyle01"/>
          <w:rFonts w:ascii="Times New Roman" w:hAnsi="Times New Roman"/>
          <w:sz w:val="24"/>
          <w:szCs w:val="24"/>
        </w:rPr>
        <w:t xml:space="preserve"> el 1.7% del gasto público en</w:t>
      </w:r>
      <w:r w:rsidRPr="006F52EE">
        <w:rPr>
          <w:rStyle w:val="fontstyle01"/>
          <w:rFonts w:ascii="Times New Roman" w:hAnsi="Times New Roman"/>
          <w:sz w:val="24"/>
          <w:szCs w:val="24"/>
        </w:rPr>
        <w:t xml:space="preserve"> salud, </w:t>
      </w:r>
      <w:r w:rsidR="006F52EE" w:rsidRPr="006F52EE">
        <w:rPr>
          <w:rStyle w:val="fontstyle01"/>
          <w:rFonts w:ascii="Times New Roman" w:hAnsi="Times New Roman"/>
          <w:sz w:val="24"/>
          <w:szCs w:val="24"/>
        </w:rPr>
        <w:t xml:space="preserve">evidenciando </w:t>
      </w:r>
      <w:r w:rsidRPr="006F52EE">
        <w:rPr>
          <w:rStyle w:val="fontstyle01"/>
          <w:rFonts w:ascii="Times New Roman" w:hAnsi="Times New Roman"/>
          <w:sz w:val="24"/>
          <w:szCs w:val="24"/>
        </w:rPr>
        <w:t>una clara discriminación</w:t>
      </w:r>
      <w:r w:rsidR="006F52EE" w:rsidRPr="006F52EE">
        <w:rPr>
          <w:rStyle w:val="fontstyle01"/>
          <w:rFonts w:ascii="Times New Roman" w:hAnsi="Times New Roman"/>
          <w:sz w:val="24"/>
          <w:szCs w:val="24"/>
        </w:rPr>
        <w:t xml:space="preserve"> de</w:t>
      </w:r>
      <w:r w:rsidR="009A3E2E">
        <w:rPr>
          <w:rStyle w:val="fontstyle01"/>
          <w:rFonts w:ascii="Times New Roman" w:hAnsi="Times New Roman"/>
          <w:sz w:val="24"/>
          <w:szCs w:val="24"/>
        </w:rPr>
        <w:t xml:space="preserve"> </w:t>
      </w:r>
      <w:r w:rsidR="006F52EE" w:rsidRPr="006F52EE">
        <w:rPr>
          <w:rStyle w:val="fontstyle01"/>
          <w:rFonts w:ascii="Times New Roman" w:hAnsi="Times New Roman"/>
          <w:sz w:val="24"/>
          <w:szCs w:val="24"/>
        </w:rPr>
        <w:t>parte del Estado</w:t>
      </w:r>
      <w:r w:rsidRPr="006F52EE">
        <w:rPr>
          <w:rStyle w:val="fontstyle01"/>
          <w:rFonts w:ascii="Times New Roman" w:hAnsi="Times New Roman"/>
          <w:sz w:val="24"/>
          <w:szCs w:val="24"/>
        </w:rPr>
        <w:t xml:space="preserve"> hacia las personas con problemas de salud mental</w:t>
      </w:r>
      <w:r w:rsidR="006F52EE" w:rsidRPr="006F52EE">
        <w:rPr>
          <w:rStyle w:val="fontstyle01"/>
          <w:rFonts w:ascii="Times New Roman" w:hAnsi="Times New Roman"/>
          <w:sz w:val="24"/>
          <w:szCs w:val="24"/>
        </w:rPr>
        <w:t>.</w:t>
      </w:r>
    </w:p>
    <w:p w:rsidR="00DD042A" w:rsidRDefault="006F52EE" w:rsidP="00302B88">
      <w:pPr>
        <w:spacing w:before="120" w:after="120" w:line="240" w:lineRule="auto"/>
        <w:ind w:left="397"/>
        <w:jc w:val="both"/>
        <w:rPr>
          <w:rFonts w:ascii="Times New Roman" w:eastAsia="Times New Roman" w:hAnsi="Times New Roman" w:cs="Times New Roman"/>
          <w:color w:val="000000"/>
          <w:kern w:val="0"/>
          <w:sz w:val="24"/>
          <w:szCs w:val="24"/>
          <w:lang w:eastAsia="es-CL"/>
        </w:rPr>
      </w:pPr>
      <w:r w:rsidRPr="006F52EE">
        <w:rPr>
          <w:rFonts w:ascii="Times New Roman" w:eastAsia="Times New Roman" w:hAnsi="Times New Roman" w:cs="Times New Roman"/>
          <w:color w:val="000000"/>
          <w:kern w:val="0"/>
          <w:sz w:val="24"/>
          <w:szCs w:val="24"/>
          <w:lang w:eastAsia="es-CL"/>
        </w:rPr>
        <w:t>La falta histórica de recursos financieros, humanos y de infraestructura destinados a SM ha tenido consecuencias graves</w:t>
      </w:r>
      <w:r>
        <w:rPr>
          <w:rFonts w:ascii="Times New Roman" w:eastAsia="Times New Roman" w:hAnsi="Times New Roman" w:cs="Times New Roman"/>
          <w:color w:val="000000"/>
          <w:kern w:val="0"/>
          <w:sz w:val="24"/>
          <w:szCs w:val="24"/>
          <w:lang w:eastAsia="es-CL"/>
        </w:rPr>
        <w:t xml:space="preserve"> como las ya mencionadas</w:t>
      </w:r>
      <w:r w:rsidR="0065353B">
        <w:rPr>
          <w:rFonts w:ascii="Times New Roman" w:eastAsia="Times New Roman" w:hAnsi="Times New Roman" w:cs="Times New Roman"/>
          <w:color w:val="000000"/>
          <w:kern w:val="0"/>
          <w:sz w:val="24"/>
          <w:szCs w:val="24"/>
          <w:lang w:eastAsia="es-CL"/>
        </w:rPr>
        <w:t xml:space="preserve"> y la explicación desde el punto de vista de la salud se encuentra en </w:t>
      </w:r>
      <w:r w:rsidRPr="006F52EE">
        <w:rPr>
          <w:rFonts w:ascii="Times New Roman" w:eastAsia="Times New Roman" w:hAnsi="Times New Roman" w:cs="Times New Roman"/>
          <w:color w:val="000000"/>
          <w:kern w:val="0"/>
          <w:sz w:val="24"/>
          <w:szCs w:val="24"/>
          <w:lang w:eastAsia="es-CL"/>
        </w:rPr>
        <w:t xml:space="preserve">redes de atención y equipos interdisciplinarios de salud mental incompletos, déficits </w:t>
      </w:r>
      <w:r w:rsidR="009E500F">
        <w:rPr>
          <w:rFonts w:ascii="Times New Roman" w:eastAsia="Times New Roman" w:hAnsi="Times New Roman" w:cs="Times New Roman"/>
          <w:color w:val="000000"/>
          <w:kern w:val="0"/>
          <w:sz w:val="24"/>
          <w:szCs w:val="24"/>
          <w:lang w:eastAsia="es-CL"/>
        </w:rPr>
        <w:t xml:space="preserve">en camas de urgencia (hay sólo 34 camas de urgencia psiquiátrica), de corta estadía, </w:t>
      </w:r>
      <w:r w:rsidRPr="006F52EE">
        <w:rPr>
          <w:rFonts w:ascii="Times New Roman" w:eastAsia="Times New Roman" w:hAnsi="Times New Roman" w:cs="Times New Roman"/>
          <w:color w:val="000000"/>
          <w:kern w:val="0"/>
          <w:sz w:val="24"/>
          <w:szCs w:val="24"/>
          <w:lang w:eastAsia="es-CL"/>
        </w:rPr>
        <w:t xml:space="preserve">de plazas en Hospitales de día </w:t>
      </w:r>
      <w:r w:rsidR="009A3E2E">
        <w:rPr>
          <w:rFonts w:ascii="Times New Roman" w:eastAsia="Times New Roman" w:hAnsi="Times New Roman" w:cs="Times New Roman"/>
          <w:color w:val="000000"/>
          <w:kern w:val="0"/>
          <w:sz w:val="24"/>
          <w:szCs w:val="24"/>
          <w:lang w:eastAsia="es-CL"/>
        </w:rPr>
        <w:t>A</w:t>
      </w:r>
      <w:r w:rsidRPr="006F52EE">
        <w:rPr>
          <w:rFonts w:ascii="Times New Roman" w:eastAsia="Times New Roman" w:hAnsi="Times New Roman" w:cs="Times New Roman"/>
          <w:color w:val="000000"/>
          <w:kern w:val="0"/>
          <w:sz w:val="24"/>
          <w:szCs w:val="24"/>
          <w:lang w:eastAsia="es-CL"/>
        </w:rPr>
        <w:t>dultos</w:t>
      </w:r>
      <w:r w:rsidR="009E500F">
        <w:rPr>
          <w:rFonts w:ascii="Times New Roman" w:eastAsia="Times New Roman" w:hAnsi="Times New Roman" w:cs="Times New Roman"/>
          <w:color w:val="000000"/>
          <w:kern w:val="0"/>
          <w:sz w:val="24"/>
          <w:szCs w:val="24"/>
          <w:lang w:eastAsia="es-CL"/>
        </w:rPr>
        <w:t xml:space="preserve"> e </w:t>
      </w:r>
      <w:r w:rsidRPr="006F52EE">
        <w:rPr>
          <w:rFonts w:ascii="Times New Roman" w:eastAsia="Times New Roman" w:hAnsi="Times New Roman" w:cs="Times New Roman"/>
          <w:color w:val="000000"/>
          <w:kern w:val="0"/>
          <w:sz w:val="24"/>
          <w:szCs w:val="24"/>
          <w:lang w:eastAsia="es-CL"/>
        </w:rPr>
        <w:t>Infanto-</w:t>
      </w:r>
      <w:r w:rsidRPr="009E500F">
        <w:rPr>
          <w:rFonts w:ascii="Times New Roman" w:eastAsia="Times New Roman" w:hAnsi="Times New Roman" w:cs="Times New Roman"/>
          <w:color w:val="000000"/>
          <w:kern w:val="0"/>
          <w:sz w:val="24"/>
          <w:szCs w:val="24"/>
          <w:lang w:eastAsia="es-CL"/>
        </w:rPr>
        <w:t>Adolescentes psiquiátrica</w:t>
      </w:r>
      <w:r w:rsidRPr="006F52EE">
        <w:rPr>
          <w:rFonts w:ascii="Times New Roman" w:eastAsia="Times New Roman" w:hAnsi="Times New Roman" w:cs="Times New Roman"/>
          <w:color w:val="000000"/>
          <w:kern w:val="0"/>
          <w:sz w:val="24"/>
          <w:szCs w:val="24"/>
          <w:lang w:eastAsia="es-CL"/>
        </w:rPr>
        <w:t xml:space="preserve"> y en Hospitales de </w:t>
      </w:r>
      <w:r w:rsidR="009A3E2E">
        <w:rPr>
          <w:rFonts w:ascii="Times New Roman" w:eastAsia="Times New Roman" w:hAnsi="Times New Roman" w:cs="Times New Roman"/>
          <w:color w:val="000000"/>
          <w:kern w:val="0"/>
          <w:sz w:val="24"/>
          <w:szCs w:val="24"/>
          <w:lang w:eastAsia="es-CL"/>
        </w:rPr>
        <w:t>Mediana</w:t>
      </w:r>
      <w:r w:rsidRPr="006F52EE">
        <w:rPr>
          <w:rFonts w:ascii="Times New Roman" w:eastAsia="Times New Roman" w:hAnsi="Times New Roman" w:cs="Times New Roman"/>
          <w:color w:val="000000"/>
          <w:kern w:val="0"/>
          <w:sz w:val="24"/>
          <w:szCs w:val="24"/>
          <w:lang w:eastAsia="es-CL"/>
        </w:rPr>
        <w:t xml:space="preserve"> estadía</w:t>
      </w:r>
      <w:r w:rsidRPr="006F52EE">
        <w:rPr>
          <w:rFonts w:ascii="Times New Roman" w:eastAsia="Times New Roman" w:hAnsi="Times New Roman" w:cs="Times New Roman"/>
          <w:i/>
          <w:iCs/>
          <w:color w:val="000000"/>
          <w:kern w:val="0"/>
          <w:sz w:val="24"/>
          <w:szCs w:val="24"/>
          <w:lang w:eastAsia="es-CL"/>
        </w:rPr>
        <w:t>,</w:t>
      </w:r>
      <w:r w:rsidR="009E500F">
        <w:rPr>
          <w:rFonts w:ascii="Times New Roman" w:eastAsia="Times New Roman" w:hAnsi="Times New Roman" w:cs="Times New Roman"/>
          <w:i/>
          <w:iCs/>
          <w:color w:val="000000"/>
          <w:kern w:val="0"/>
          <w:sz w:val="24"/>
          <w:szCs w:val="24"/>
          <w:lang w:eastAsia="es-CL"/>
        </w:rPr>
        <w:t xml:space="preserve"> </w:t>
      </w:r>
      <w:r w:rsidR="009E500F" w:rsidRPr="009E500F">
        <w:rPr>
          <w:rFonts w:ascii="Times New Roman" w:eastAsia="Times New Roman" w:hAnsi="Times New Roman" w:cs="Times New Roman"/>
          <w:color w:val="000000"/>
          <w:kern w:val="0"/>
          <w:sz w:val="24"/>
          <w:szCs w:val="24"/>
          <w:lang w:eastAsia="es-CL"/>
        </w:rPr>
        <w:t>falta</w:t>
      </w:r>
      <w:r w:rsidRPr="009E500F">
        <w:rPr>
          <w:rFonts w:ascii="Times New Roman" w:eastAsia="Times New Roman" w:hAnsi="Times New Roman" w:cs="Times New Roman"/>
          <w:color w:val="000000"/>
          <w:kern w:val="0"/>
          <w:sz w:val="24"/>
          <w:szCs w:val="24"/>
          <w:lang w:eastAsia="es-CL"/>
        </w:rPr>
        <w:t xml:space="preserve"> de</w:t>
      </w:r>
      <w:r w:rsidRPr="006F52EE">
        <w:rPr>
          <w:rFonts w:ascii="Times New Roman" w:eastAsia="Times New Roman" w:hAnsi="Times New Roman" w:cs="Times New Roman"/>
          <w:color w:val="000000"/>
          <w:kern w:val="0"/>
          <w:sz w:val="24"/>
          <w:szCs w:val="24"/>
          <w:lang w:eastAsia="es-CL"/>
        </w:rPr>
        <w:t xml:space="preserve"> Centros Comunitarios de SM</w:t>
      </w:r>
      <w:r w:rsidR="009E500F">
        <w:rPr>
          <w:rFonts w:ascii="Times New Roman" w:eastAsia="Times New Roman" w:hAnsi="Times New Roman" w:cs="Times New Roman"/>
          <w:color w:val="000000"/>
          <w:kern w:val="0"/>
          <w:sz w:val="24"/>
          <w:szCs w:val="24"/>
          <w:lang w:eastAsia="es-CL"/>
        </w:rPr>
        <w:t xml:space="preserve">, </w:t>
      </w:r>
      <w:r w:rsidRPr="006F52EE">
        <w:rPr>
          <w:rFonts w:ascii="Times New Roman" w:eastAsia="Times New Roman" w:hAnsi="Times New Roman" w:cs="Times New Roman"/>
          <w:color w:val="000000"/>
          <w:kern w:val="0"/>
          <w:sz w:val="24"/>
          <w:szCs w:val="24"/>
          <w:lang w:eastAsia="es-CL"/>
        </w:rPr>
        <w:t>de hogares y residencias protegidas</w:t>
      </w:r>
      <w:r w:rsidR="009E500F">
        <w:rPr>
          <w:rFonts w:ascii="Times New Roman" w:eastAsia="Times New Roman" w:hAnsi="Times New Roman" w:cs="Times New Roman"/>
          <w:color w:val="000000"/>
          <w:kern w:val="0"/>
          <w:sz w:val="24"/>
          <w:szCs w:val="24"/>
          <w:lang w:eastAsia="es-CL"/>
        </w:rPr>
        <w:t>,</w:t>
      </w:r>
      <w:r w:rsidRPr="006F52EE">
        <w:rPr>
          <w:rFonts w:ascii="Times New Roman" w:eastAsia="Times New Roman" w:hAnsi="Times New Roman" w:cs="Times New Roman"/>
          <w:color w:val="000000"/>
          <w:kern w:val="0"/>
          <w:sz w:val="24"/>
          <w:szCs w:val="24"/>
          <w:lang w:eastAsia="es-CL"/>
        </w:rPr>
        <w:t xml:space="preserve"> déficits de acciones de promoción y prevención de </w:t>
      </w:r>
      <w:r w:rsidRPr="0065353B">
        <w:rPr>
          <w:rFonts w:ascii="Times New Roman" w:eastAsia="Times New Roman" w:hAnsi="Times New Roman" w:cs="Times New Roman"/>
          <w:color w:val="000000"/>
          <w:kern w:val="0"/>
          <w:sz w:val="24"/>
          <w:szCs w:val="24"/>
          <w:lang w:eastAsia="es-CL"/>
        </w:rPr>
        <w:t>SM</w:t>
      </w:r>
      <w:r w:rsidR="009E500F">
        <w:rPr>
          <w:rFonts w:ascii="Times New Roman" w:eastAsia="Times New Roman" w:hAnsi="Times New Roman" w:cs="Times New Roman"/>
          <w:color w:val="000000"/>
          <w:kern w:val="0"/>
          <w:sz w:val="24"/>
          <w:szCs w:val="24"/>
          <w:lang w:eastAsia="es-CL"/>
        </w:rPr>
        <w:t xml:space="preserve">. </w:t>
      </w:r>
      <w:r w:rsidR="00DD042A">
        <w:rPr>
          <w:rFonts w:ascii="Times New Roman" w:eastAsia="Times New Roman" w:hAnsi="Times New Roman" w:cs="Times New Roman"/>
          <w:color w:val="000000"/>
          <w:kern w:val="0"/>
          <w:sz w:val="24"/>
          <w:szCs w:val="24"/>
          <w:lang w:eastAsia="es-CL"/>
        </w:rPr>
        <w:t>Aproximadamente un tercio o menos d</w:t>
      </w:r>
      <w:r w:rsidR="009E500F">
        <w:rPr>
          <w:rFonts w:ascii="Times New Roman" w:eastAsia="Times New Roman" w:hAnsi="Times New Roman" w:cs="Times New Roman"/>
          <w:color w:val="000000"/>
          <w:kern w:val="0"/>
          <w:sz w:val="24"/>
          <w:szCs w:val="24"/>
          <w:lang w:eastAsia="es-CL"/>
        </w:rPr>
        <w:t>e las personas que necesitan</w:t>
      </w:r>
      <w:r w:rsidR="00DD042A">
        <w:rPr>
          <w:rFonts w:ascii="Times New Roman" w:eastAsia="Times New Roman" w:hAnsi="Times New Roman" w:cs="Times New Roman"/>
          <w:color w:val="000000"/>
          <w:kern w:val="0"/>
          <w:sz w:val="24"/>
          <w:szCs w:val="24"/>
          <w:lang w:eastAsia="es-CL"/>
        </w:rPr>
        <w:t xml:space="preserve"> </w:t>
      </w:r>
      <w:r w:rsidR="009A3E2E">
        <w:rPr>
          <w:rFonts w:ascii="Times New Roman" w:eastAsia="Times New Roman" w:hAnsi="Times New Roman" w:cs="Times New Roman"/>
          <w:color w:val="000000"/>
          <w:kern w:val="0"/>
          <w:sz w:val="24"/>
          <w:szCs w:val="24"/>
          <w:lang w:eastAsia="es-CL"/>
        </w:rPr>
        <w:t xml:space="preserve">tratamientos </w:t>
      </w:r>
      <w:r w:rsidR="00DD042A">
        <w:rPr>
          <w:rFonts w:ascii="Times New Roman" w:eastAsia="Times New Roman" w:hAnsi="Times New Roman" w:cs="Times New Roman"/>
          <w:color w:val="000000"/>
          <w:kern w:val="0"/>
          <w:sz w:val="24"/>
          <w:szCs w:val="24"/>
          <w:lang w:eastAsia="es-CL"/>
        </w:rPr>
        <w:t xml:space="preserve">reciben </w:t>
      </w:r>
      <w:r w:rsidR="009E500F">
        <w:rPr>
          <w:rFonts w:ascii="Times New Roman" w:eastAsia="Times New Roman" w:hAnsi="Times New Roman" w:cs="Times New Roman"/>
          <w:color w:val="000000"/>
          <w:kern w:val="0"/>
          <w:sz w:val="24"/>
          <w:szCs w:val="24"/>
          <w:lang w:eastAsia="es-CL"/>
        </w:rPr>
        <w:t>atención en salud mental</w:t>
      </w:r>
      <w:r w:rsidR="00DD042A">
        <w:rPr>
          <w:rFonts w:ascii="Times New Roman" w:eastAsia="Times New Roman" w:hAnsi="Times New Roman" w:cs="Times New Roman"/>
          <w:color w:val="000000"/>
          <w:kern w:val="0"/>
          <w:sz w:val="24"/>
          <w:szCs w:val="24"/>
          <w:lang w:eastAsia="es-CL"/>
        </w:rPr>
        <w:t>.</w:t>
      </w:r>
      <w:r w:rsidRPr="0065353B">
        <w:rPr>
          <w:rFonts w:ascii="Times New Roman" w:eastAsia="Times New Roman" w:hAnsi="Times New Roman" w:cs="Times New Roman"/>
          <w:color w:val="000000"/>
          <w:kern w:val="0"/>
          <w:sz w:val="24"/>
          <w:szCs w:val="24"/>
          <w:lang w:eastAsia="es-CL"/>
        </w:rPr>
        <w:t xml:space="preserve"> </w:t>
      </w:r>
    </w:p>
    <w:p w:rsidR="006F52EE" w:rsidRPr="0065353B" w:rsidRDefault="006F52EE" w:rsidP="00302B88">
      <w:pPr>
        <w:spacing w:before="120" w:after="120" w:line="240" w:lineRule="auto"/>
        <w:ind w:left="397"/>
        <w:jc w:val="both"/>
        <w:rPr>
          <w:rFonts w:ascii="Times New Roman" w:eastAsia="Times New Roman" w:hAnsi="Times New Roman" w:cs="Times New Roman"/>
          <w:color w:val="000000"/>
          <w:kern w:val="0"/>
          <w:sz w:val="24"/>
          <w:szCs w:val="24"/>
          <w:lang w:eastAsia="es-CL"/>
        </w:rPr>
      </w:pPr>
      <w:r w:rsidRPr="0065353B">
        <w:rPr>
          <w:rFonts w:ascii="Times New Roman" w:eastAsia="Times New Roman" w:hAnsi="Times New Roman" w:cs="Times New Roman"/>
          <w:color w:val="000000"/>
          <w:kern w:val="0"/>
          <w:sz w:val="24"/>
          <w:szCs w:val="24"/>
          <w:lang w:eastAsia="es-CL"/>
        </w:rPr>
        <w:t>Chile tiene 14 camas psiquiátricas por cada 100 000 habitantes, mientras que Suecia tiene 40, Noruega 101, Portugal 64, Estados Unidos 35 y Gran Bretaña 35</w:t>
      </w:r>
      <w:r w:rsidR="0065353B">
        <w:rPr>
          <w:rFonts w:ascii="Times New Roman" w:eastAsia="Times New Roman" w:hAnsi="Times New Roman" w:cs="Times New Roman"/>
          <w:color w:val="000000"/>
          <w:kern w:val="0"/>
          <w:sz w:val="24"/>
          <w:szCs w:val="24"/>
          <w:lang w:eastAsia="es-CL"/>
        </w:rPr>
        <w:t>.</w:t>
      </w:r>
    </w:p>
    <w:p w:rsidR="006F52EE" w:rsidRPr="0065353B" w:rsidRDefault="006F52EE" w:rsidP="00302B88">
      <w:pPr>
        <w:spacing w:before="120" w:after="120" w:line="240" w:lineRule="auto"/>
        <w:ind w:left="397"/>
        <w:jc w:val="both"/>
        <w:rPr>
          <w:rFonts w:ascii="Times New Roman" w:eastAsia="Times New Roman" w:hAnsi="Times New Roman" w:cs="Times New Roman"/>
          <w:color w:val="000000"/>
          <w:kern w:val="0"/>
          <w:sz w:val="24"/>
          <w:szCs w:val="24"/>
          <w:lang w:eastAsia="es-CL"/>
        </w:rPr>
      </w:pPr>
      <w:r w:rsidRPr="0065353B">
        <w:rPr>
          <w:rFonts w:ascii="Times New Roman" w:eastAsia="Times New Roman" w:hAnsi="Times New Roman" w:cs="Times New Roman"/>
          <w:color w:val="000000"/>
          <w:kern w:val="0"/>
          <w:sz w:val="24"/>
          <w:szCs w:val="24"/>
          <w:lang w:eastAsia="es-CL"/>
        </w:rPr>
        <w:t>Todo lo anterior se traduce, en concreto, en deficiencias en la oportunidad, calidad e integralidad de los tratamientos; de seguimiento y cuidados continuos; en re-hospitalizaciones frecuentes y, finalmente, en la cronificación de los TM y la consiguiente discapacidad psicosocial.</w:t>
      </w:r>
    </w:p>
    <w:p w:rsidR="002444F8" w:rsidRDefault="002444F8" w:rsidP="00302B88">
      <w:pPr>
        <w:pStyle w:val="NormalWeb"/>
        <w:spacing w:before="120" w:beforeAutospacing="0" w:after="120" w:afterAutospacing="0"/>
        <w:ind w:left="397"/>
        <w:jc w:val="both"/>
      </w:pPr>
      <w:r w:rsidRPr="00877E05">
        <w:t xml:space="preserve">El colapso </w:t>
      </w:r>
      <w:r w:rsidR="00097D38" w:rsidRPr="00877E05">
        <w:t>permanente</w:t>
      </w:r>
      <w:r w:rsidRPr="00877E05">
        <w:t xml:space="preserve"> del </w:t>
      </w:r>
      <w:r w:rsidR="0065353B">
        <w:t xml:space="preserve">sistema de atención de salud mental </w:t>
      </w:r>
      <w:r w:rsidRPr="00877E05">
        <w:t xml:space="preserve">causa la derivación a recintos penitenciarios de </w:t>
      </w:r>
      <w:r w:rsidR="0065353B">
        <w:t xml:space="preserve">aquellos </w:t>
      </w:r>
      <w:r w:rsidRPr="00877E05">
        <w:t>pacientes psiquiátricos descompensados que se ven envueltos en problemas policiales</w:t>
      </w:r>
      <w:r w:rsidR="00EB15F4" w:rsidRPr="00877E05">
        <w:t xml:space="preserve">, con graves consecuencias para ellos, desde impedirles tomar sus medicamentos, ser agredidos física y sicológicamente, hasta </w:t>
      </w:r>
      <w:r w:rsidR="00CB045D" w:rsidRPr="00877E05">
        <w:t>ser asesinados.</w:t>
      </w:r>
      <w:r w:rsidR="00DD042A">
        <w:t xml:space="preserve"> A Robinson, José</w:t>
      </w:r>
      <w:r w:rsidR="005F1C26">
        <w:t>,</w:t>
      </w:r>
      <w:r w:rsidR="00DD042A">
        <w:t xml:space="preserve"> Gustavo</w:t>
      </w:r>
      <w:r w:rsidR="005F1C26">
        <w:t xml:space="preserve"> y Alexis</w:t>
      </w:r>
      <w:r w:rsidR="00DD042A">
        <w:t xml:space="preserve"> les falló el Estado. </w:t>
      </w:r>
      <w:r w:rsidR="005F1C26">
        <w:t>Para Robinson, José y Gustavo</w:t>
      </w:r>
      <w:r w:rsidR="00DD042A">
        <w:t xml:space="preserve"> </w:t>
      </w:r>
      <w:r w:rsidR="005F1C26">
        <w:t>no hubo</w:t>
      </w:r>
      <w:r w:rsidR="00DD042A">
        <w:t xml:space="preserve"> un cupo en recintos de salud que es donde debieron estar.</w:t>
      </w:r>
    </w:p>
    <w:p w:rsidR="0065353B" w:rsidRPr="0065353B" w:rsidRDefault="0065353B" w:rsidP="00302B88">
      <w:pPr>
        <w:spacing w:before="120" w:after="120" w:line="240" w:lineRule="auto"/>
        <w:ind w:left="397"/>
        <w:jc w:val="both"/>
        <w:rPr>
          <w:rFonts w:ascii="Times New Roman" w:eastAsia="Times New Roman" w:hAnsi="Times New Roman" w:cs="Times New Roman"/>
          <w:color w:val="222222"/>
          <w:kern w:val="0"/>
          <w:sz w:val="24"/>
          <w:szCs w:val="24"/>
          <w:lang w:eastAsia="es-CL"/>
        </w:rPr>
      </w:pPr>
      <w:r w:rsidRPr="0065353B">
        <w:rPr>
          <w:rFonts w:ascii="Times New Roman" w:eastAsia="Times New Roman" w:hAnsi="Times New Roman" w:cs="Times New Roman"/>
          <w:color w:val="000000"/>
          <w:kern w:val="0"/>
          <w:sz w:val="24"/>
          <w:szCs w:val="24"/>
          <w:lang w:eastAsia="es-CL"/>
        </w:rPr>
        <w:t xml:space="preserve">El Estado tiene el deber de </w:t>
      </w:r>
      <w:r w:rsidRPr="0065353B">
        <w:rPr>
          <w:rFonts w:ascii="Times New Roman" w:eastAsia="Times New Roman" w:hAnsi="Times New Roman" w:cs="Times New Roman"/>
          <w:i/>
          <w:iCs/>
          <w:color w:val="000000"/>
          <w:kern w:val="0"/>
          <w:sz w:val="24"/>
          <w:szCs w:val="24"/>
          <w:lang w:eastAsia="es-CL"/>
        </w:rPr>
        <w:t xml:space="preserve">respetar, proteger y hacer efectivo </w:t>
      </w:r>
      <w:r w:rsidRPr="0065353B">
        <w:rPr>
          <w:rFonts w:ascii="Times New Roman" w:eastAsia="Times New Roman" w:hAnsi="Times New Roman" w:cs="Times New Roman"/>
          <w:color w:val="000000"/>
          <w:kern w:val="0"/>
          <w:sz w:val="24"/>
          <w:szCs w:val="24"/>
          <w:lang w:eastAsia="es-CL"/>
        </w:rPr>
        <w:t xml:space="preserve">el derecho a una Salud Mental universal, gratuita y de calidad, sin exclusiones ni estigmas, en equidad de condiciones con la salud física y considerando sus determinantes sociales, asegurando el pleno respeto a los DD. HH., la diversidad cultural, el enfoque de género y las diversas orientaciones sexuales. </w:t>
      </w:r>
      <w:r w:rsidRPr="0065353B">
        <w:rPr>
          <w:rFonts w:ascii="Times New Roman" w:eastAsia="Times New Roman" w:hAnsi="Times New Roman" w:cs="Times New Roman"/>
          <w:color w:val="222222"/>
          <w:kern w:val="0"/>
          <w:sz w:val="24"/>
          <w:szCs w:val="24"/>
          <w:lang w:eastAsia="es-CL"/>
        </w:rPr>
        <w:t xml:space="preserve">Lo obligan los Art 19, 20 y 21 de la Constitución, el Pacto Internacional de Derechos Económicos, Sociales y Culturales (suscrito por Chile en 1969), la Convención sobre los derechos de las Personas en Situación de Discapacidad (suscrito por Chile en 2008), la Ley 20.609, Antidiscriminación, la Ley 20.422 de Normas de Inclusión Social y la Ley 20.584 de Derechos y Deberes en la </w:t>
      </w:r>
      <w:r w:rsidRPr="0065353B">
        <w:rPr>
          <w:rFonts w:ascii="Times New Roman" w:eastAsia="Times New Roman" w:hAnsi="Times New Roman" w:cs="Times New Roman"/>
          <w:color w:val="222222"/>
          <w:kern w:val="0"/>
          <w:sz w:val="24"/>
          <w:szCs w:val="24"/>
          <w:lang w:eastAsia="es-CL"/>
        </w:rPr>
        <w:lastRenderedPageBreak/>
        <w:t>Atención de Salud. La falta de interés del Estado por cumplir con su obligación es motivo suficiente para demandarlo.</w:t>
      </w:r>
    </w:p>
    <w:p w:rsidR="0065353B" w:rsidRPr="0065353B" w:rsidRDefault="0065353B" w:rsidP="00302B88">
      <w:pPr>
        <w:spacing w:before="120" w:after="120" w:line="240" w:lineRule="auto"/>
        <w:ind w:left="397"/>
        <w:jc w:val="both"/>
        <w:rPr>
          <w:rFonts w:ascii="Times New Roman" w:eastAsia="Times New Roman" w:hAnsi="Times New Roman" w:cs="Times New Roman"/>
          <w:color w:val="000000"/>
          <w:kern w:val="0"/>
          <w:sz w:val="24"/>
          <w:szCs w:val="24"/>
          <w:lang w:eastAsia="es-CL"/>
        </w:rPr>
      </w:pPr>
      <w:r w:rsidRPr="0065353B">
        <w:rPr>
          <w:rFonts w:ascii="Times New Roman" w:eastAsia="Times New Roman" w:hAnsi="Times New Roman" w:cs="Times New Roman"/>
          <w:i/>
          <w:iCs/>
          <w:color w:val="000000"/>
          <w:kern w:val="0"/>
          <w:sz w:val="24"/>
          <w:szCs w:val="24"/>
          <w:lang w:eastAsia="es-CL"/>
        </w:rPr>
        <w:t xml:space="preserve">Hacer efectivo el derecho a la SM </w:t>
      </w:r>
      <w:r w:rsidRPr="0065353B">
        <w:rPr>
          <w:rFonts w:ascii="Times New Roman" w:eastAsia="Times New Roman" w:hAnsi="Times New Roman" w:cs="Times New Roman"/>
          <w:color w:val="000000"/>
          <w:kern w:val="0"/>
          <w:sz w:val="24"/>
          <w:szCs w:val="24"/>
          <w:lang w:eastAsia="es-CL"/>
        </w:rPr>
        <w:t xml:space="preserve">implica la obligación del Estado de adoptar medidas progresivas que permitan el disfrute de este derecho, facilitando y poniendo los medios necesarios para su realización, lo que implica el deber del Estado de aumentar gradualmente los recursos financieros, humanos y de infraestructura necesarios para garantizar la realización del derecho a la SM, </w:t>
      </w:r>
      <w:r w:rsidRPr="0065353B">
        <w:rPr>
          <w:rFonts w:ascii="Times New Roman" w:eastAsia="Times New Roman" w:hAnsi="Times New Roman" w:cs="Times New Roman"/>
          <w:i/>
          <w:iCs/>
          <w:color w:val="000000"/>
          <w:kern w:val="0"/>
          <w:sz w:val="24"/>
          <w:szCs w:val="24"/>
          <w:lang w:eastAsia="es-CL"/>
        </w:rPr>
        <w:t xml:space="preserve">asegurando siempre un nivel mínimo de satisfacción del derecho a la SM </w:t>
      </w:r>
      <w:r w:rsidRPr="0065353B">
        <w:rPr>
          <w:rFonts w:ascii="Times New Roman" w:eastAsia="Times New Roman" w:hAnsi="Times New Roman" w:cs="Times New Roman"/>
          <w:color w:val="000000"/>
          <w:kern w:val="0"/>
          <w:sz w:val="24"/>
          <w:szCs w:val="24"/>
          <w:lang w:eastAsia="es-CL"/>
        </w:rPr>
        <w:t>y, en segunda instancia, el aumento de la capacidad de respuesta del Sector Público a los requerimientos de SM en los distintos niveles de atención y territorios, respetando los principios de equidad y paridad.</w:t>
      </w:r>
    </w:p>
    <w:p w:rsidR="0065353B" w:rsidRDefault="0065353B" w:rsidP="00302B88">
      <w:pPr>
        <w:pStyle w:val="NormalWeb"/>
        <w:spacing w:before="120" w:beforeAutospacing="0" w:after="120" w:afterAutospacing="0"/>
        <w:ind w:left="397"/>
        <w:jc w:val="both"/>
        <w:rPr>
          <w:color w:val="000000"/>
        </w:rPr>
      </w:pPr>
      <w:r w:rsidRPr="0065353B">
        <w:rPr>
          <w:color w:val="222222"/>
        </w:rPr>
        <w:t>Concretamente, se debe aumentar el presupuesto destinado a salud mental del 1.7% actual (2021)</w:t>
      </w:r>
      <w:r w:rsidR="00B35419">
        <w:rPr>
          <w:color w:val="222222"/>
        </w:rPr>
        <w:t xml:space="preserve"> </w:t>
      </w:r>
      <w:r w:rsidRPr="0065353B">
        <w:rPr>
          <w:color w:val="222222"/>
        </w:rPr>
        <w:t xml:space="preserve">al 6% del presupuesto público de salud en el </w:t>
      </w:r>
      <w:r w:rsidRPr="0065353B">
        <w:rPr>
          <w:color w:val="000000"/>
        </w:rPr>
        <w:t>año 2026.</w:t>
      </w:r>
    </w:p>
    <w:p w:rsidR="00302B88" w:rsidRPr="00302B88" w:rsidRDefault="00302B88" w:rsidP="00302B88">
      <w:pPr>
        <w:pStyle w:val="NormalWeb"/>
        <w:spacing w:before="120" w:beforeAutospacing="0" w:after="120" w:afterAutospacing="0"/>
        <w:ind w:left="397"/>
        <w:jc w:val="both"/>
      </w:pPr>
      <w:r w:rsidRPr="00302B88">
        <w:rPr>
          <w:rStyle w:val="fontstyle01"/>
          <w:rFonts w:ascii="Times New Roman" w:hAnsi="Times New Roman"/>
          <w:sz w:val="24"/>
          <w:szCs w:val="24"/>
        </w:rPr>
        <w:t xml:space="preserve">Es deber del Estado apoyar con medios </w:t>
      </w:r>
      <w:r w:rsidRPr="00302B88">
        <w:rPr>
          <w:rStyle w:val="fontstyle21"/>
          <w:rFonts w:ascii="Times New Roman" w:eastAsiaTheme="majorEastAsia" w:hAnsi="Times New Roman"/>
          <w:sz w:val="24"/>
          <w:szCs w:val="24"/>
        </w:rPr>
        <w:t xml:space="preserve">la organización de las personas con TM graves y en situación de discapacidad intelectual y psíquica </w:t>
      </w:r>
      <w:r w:rsidRPr="00302B88">
        <w:rPr>
          <w:rStyle w:val="fontstyle01"/>
          <w:rFonts w:ascii="Times New Roman" w:hAnsi="Times New Roman"/>
          <w:sz w:val="24"/>
          <w:szCs w:val="24"/>
        </w:rPr>
        <w:t>y sus familiares y generar espacios y vías para su participación vinculante en la defensa de sus DD.HH., en la definición de prioridades en la formulación de programas que los involucre y en la ejecución y control de programas de promoción, prevención, tratamiento, recuperación, cuidados continuos, acceso a la vivienda, vida independiente e inclusión social.</w:t>
      </w:r>
    </w:p>
    <w:p w:rsidR="005034AC" w:rsidRPr="00877E05" w:rsidRDefault="005034AC" w:rsidP="00302B88">
      <w:pPr>
        <w:pStyle w:val="NormalWeb"/>
        <w:numPr>
          <w:ilvl w:val="0"/>
          <w:numId w:val="1"/>
        </w:numPr>
        <w:spacing w:before="120" w:beforeAutospacing="0" w:after="120" w:afterAutospacing="0"/>
        <w:ind w:left="397"/>
        <w:jc w:val="both"/>
      </w:pPr>
      <w:r w:rsidRPr="00877E05">
        <w:t xml:space="preserve">Es necesario que Carabineros de Chile, Gendarmería y el Poder Judicial capaciten a sus integrantes en derechos humanos y se apliquen sanciones </w:t>
      </w:r>
      <w:proofErr w:type="spellStart"/>
      <w:r w:rsidRPr="00877E05">
        <w:t>ejemplificadoras</w:t>
      </w:r>
      <w:proofErr w:type="spellEnd"/>
      <w:r w:rsidRPr="00877E05">
        <w:t xml:space="preserve"> para quienes los infringen, más aún cuando las víctimas son personas vulnerables como las que se encuentran en situación de discapacidad.</w:t>
      </w:r>
    </w:p>
    <w:p w:rsidR="00302B88" w:rsidRPr="00B35419" w:rsidRDefault="00A83A55" w:rsidP="004C37F2">
      <w:pPr>
        <w:pStyle w:val="NormalWeb"/>
        <w:numPr>
          <w:ilvl w:val="0"/>
          <w:numId w:val="1"/>
        </w:numPr>
        <w:spacing w:before="120" w:beforeAutospacing="0" w:after="120" w:afterAutospacing="0"/>
        <w:ind w:left="397"/>
        <w:jc w:val="both"/>
        <w:rPr>
          <w:color w:val="000000"/>
        </w:rPr>
      </w:pPr>
      <w:r w:rsidRPr="00B35419">
        <w:rPr>
          <w:color w:val="000000"/>
        </w:rPr>
        <w:t>Es gravísimo l</w:t>
      </w:r>
      <w:r w:rsidR="004F5C3C" w:rsidRPr="00B35419">
        <w:rPr>
          <w:color w:val="000000"/>
        </w:rPr>
        <w:t>o que dice el Defensor Penal Público</w:t>
      </w:r>
      <w:r w:rsidR="006D6341" w:rsidRPr="00B35419">
        <w:rPr>
          <w:color w:val="000000"/>
        </w:rPr>
        <w:t xml:space="preserve"> Carlos Mora Jano</w:t>
      </w:r>
      <w:r w:rsidR="004F5C3C" w:rsidRPr="00B35419">
        <w:rPr>
          <w:color w:val="000000"/>
        </w:rPr>
        <w:t xml:space="preserve"> sobre la aprobación de indicación que establece que en los casos en que se suspenda el procedimiento en contra de una persona con antecedentes serios de tener una enfermedad mental, es decir, podrían ser inimputables</w:t>
      </w:r>
      <w:r w:rsidR="00A13F07" w:rsidRPr="00B35419">
        <w:rPr>
          <w:color w:val="000000"/>
        </w:rPr>
        <w:t xml:space="preserve">, </w:t>
      </w:r>
      <w:r w:rsidR="004F5C3C" w:rsidRPr="00B35419">
        <w:rPr>
          <w:color w:val="000000"/>
        </w:rPr>
        <w:t>no se pueden modificar las medidas cautelares que se hubieran decretado respecto de esa persona</w:t>
      </w:r>
      <w:r w:rsidR="00A13F07" w:rsidRPr="00B35419">
        <w:rPr>
          <w:color w:val="000000"/>
        </w:rPr>
        <w:t xml:space="preserve"> y deberán permanecer en recintos penitenciarios en lugar de ser trasladadas e internadas en recintos especializados para tratar a personas con enfermedades mentales. Muy grave ya que pone en riesgo a pacientes psiquiátricos en recintos que no tienen las condiciones para abordar adecuadamente su condición de salud y que pueden sufrir la vulneración de sus derechos.</w:t>
      </w:r>
      <w:r w:rsidRPr="00B35419">
        <w:rPr>
          <w:color w:val="000000"/>
        </w:rPr>
        <w:t xml:space="preserve"> </w:t>
      </w:r>
      <w:r w:rsidR="00B35419">
        <w:rPr>
          <w:color w:val="000000"/>
        </w:rPr>
        <w:t>Esta indicación debe ser modificada.</w:t>
      </w:r>
    </w:p>
    <w:p w:rsidR="00302B88" w:rsidRDefault="00302B88" w:rsidP="00302B88">
      <w:pPr>
        <w:pStyle w:val="NormalWeb"/>
        <w:spacing w:before="120" w:beforeAutospacing="0" w:after="120" w:afterAutospacing="0"/>
        <w:jc w:val="both"/>
        <w:rPr>
          <w:color w:val="000000"/>
        </w:rPr>
      </w:pPr>
    </w:p>
    <w:p w:rsidR="00302B88" w:rsidRDefault="00302B88" w:rsidP="00302B88">
      <w:pPr>
        <w:pStyle w:val="NormalWeb"/>
        <w:spacing w:before="120" w:beforeAutospacing="0" w:after="120" w:afterAutospacing="0"/>
        <w:jc w:val="both"/>
        <w:rPr>
          <w:color w:val="000000"/>
        </w:rPr>
      </w:pPr>
    </w:p>
    <w:p w:rsidR="00302B88" w:rsidRPr="00877E05" w:rsidRDefault="00302B88" w:rsidP="00302B88">
      <w:pPr>
        <w:pStyle w:val="NormalWeb"/>
        <w:spacing w:before="120" w:beforeAutospacing="0" w:after="120" w:afterAutospacing="0"/>
        <w:jc w:val="both"/>
        <w:rPr>
          <w:color w:val="000000"/>
        </w:rPr>
      </w:pPr>
      <w:r>
        <w:rPr>
          <w:color w:val="000000"/>
        </w:rPr>
        <w:t>Santiago</w:t>
      </w:r>
      <w:r w:rsidR="005F1C26">
        <w:rPr>
          <w:color w:val="000000"/>
        </w:rPr>
        <w:t>1° de marzo</w:t>
      </w:r>
      <w:r>
        <w:rPr>
          <w:color w:val="000000"/>
        </w:rPr>
        <w:t xml:space="preserve"> de 2024</w:t>
      </w:r>
    </w:p>
    <w:sectPr w:rsidR="00302B88" w:rsidRPr="00877E05" w:rsidSect="005A32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CenturyGothic-Italic">
    <w:altName w:val="Times New Roman"/>
    <w:panose1 w:val="00000000000000000000"/>
    <w:charset w:val="00"/>
    <w:family w:val="roman"/>
    <w:notTrueType/>
    <w:pitch w:val="default"/>
    <w:sig w:usb0="00000000" w:usb1="00000000" w:usb2="00000000" w:usb3="00000000" w:csb0="00000000" w:csb1="00000000"/>
  </w:font>
  <w:font w:name="CenturyGothic-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0610D"/>
    <w:multiLevelType w:val="hybridMultilevel"/>
    <w:tmpl w:val="3DFA28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E9C"/>
    <w:rsid w:val="00097D38"/>
    <w:rsid w:val="000C1084"/>
    <w:rsid w:val="000D3138"/>
    <w:rsid w:val="0017533D"/>
    <w:rsid w:val="001B2F61"/>
    <w:rsid w:val="001C0C9A"/>
    <w:rsid w:val="002444F8"/>
    <w:rsid w:val="002841EA"/>
    <w:rsid w:val="002E13F6"/>
    <w:rsid w:val="00302B88"/>
    <w:rsid w:val="003410FC"/>
    <w:rsid w:val="00385C61"/>
    <w:rsid w:val="00390170"/>
    <w:rsid w:val="003A7CBE"/>
    <w:rsid w:val="003B3B8D"/>
    <w:rsid w:val="00432312"/>
    <w:rsid w:val="004A6999"/>
    <w:rsid w:val="004F5C3C"/>
    <w:rsid w:val="005034AC"/>
    <w:rsid w:val="00524311"/>
    <w:rsid w:val="005332F6"/>
    <w:rsid w:val="005A3245"/>
    <w:rsid w:val="005F1C26"/>
    <w:rsid w:val="0065353B"/>
    <w:rsid w:val="006A0797"/>
    <w:rsid w:val="006D6341"/>
    <w:rsid w:val="006F52EE"/>
    <w:rsid w:val="00700A0B"/>
    <w:rsid w:val="00812829"/>
    <w:rsid w:val="00877E05"/>
    <w:rsid w:val="00970847"/>
    <w:rsid w:val="009A3E2E"/>
    <w:rsid w:val="009B28AA"/>
    <w:rsid w:val="009C6E97"/>
    <w:rsid w:val="009E500F"/>
    <w:rsid w:val="00A13F07"/>
    <w:rsid w:val="00A83A55"/>
    <w:rsid w:val="00A869FE"/>
    <w:rsid w:val="00AA6651"/>
    <w:rsid w:val="00AC3403"/>
    <w:rsid w:val="00AF10CF"/>
    <w:rsid w:val="00AF5479"/>
    <w:rsid w:val="00B35419"/>
    <w:rsid w:val="00C75460"/>
    <w:rsid w:val="00CB045D"/>
    <w:rsid w:val="00CF117D"/>
    <w:rsid w:val="00D04B21"/>
    <w:rsid w:val="00DD042A"/>
    <w:rsid w:val="00E21E9C"/>
    <w:rsid w:val="00E36A1D"/>
    <w:rsid w:val="00E374FF"/>
    <w:rsid w:val="00EB15F4"/>
    <w:rsid w:val="00EB4A1D"/>
    <w:rsid w:val="00F45E73"/>
    <w:rsid w:val="00FB0DFE"/>
    <w:rsid w:val="00FD6E66"/>
    <w:rsid w:val="00FE24D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EA"/>
  </w:style>
  <w:style w:type="paragraph" w:styleId="Ttulo1">
    <w:name w:val="heading 1"/>
    <w:basedOn w:val="Normal"/>
    <w:link w:val="Ttulo1Car"/>
    <w:uiPriority w:val="9"/>
    <w:qFormat/>
    <w:rsid w:val="002E1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C1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0C9A"/>
    <w:pPr>
      <w:spacing w:before="100" w:beforeAutospacing="1" w:after="100" w:afterAutospacing="1" w:line="240" w:lineRule="auto"/>
    </w:pPr>
    <w:rPr>
      <w:rFonts w:ascii="Times New Roman" w:eastAsia="Times New Roman" w:hAnsi="Times New Roman" w:cs="Times New Roman"/>
      <w:kern w:val="0"/>
      <w:sz w:val="24"/>
      <w:szCs w:val="24"/>
      <w:lang w:eastAsia="es-CL"/>
    </w:rPr>
  </w:style>
  <w:style w:type="character" w:customStyle="1" w:styleId="Ttulo1Car">
    <w:name w:val="Título 1 Car"/>
    <w:basedOn w:val="Fuentedeprrafopredeter"/>
    <w:link w:val="Ttulo1"/>
    <w:uiPriority w:val="9"/>
    <w:rsid w:val="002E13F6"/>
    <w:rPr>
      <w:rFonts w:ascii="Times New Roman" w:eastAsia="Times New Roman" w:hAnsi="Times New Roman" w:cs="Times New Roman"/>
      <w:b/>
      <w:bCs/>
      <w:kern w:val="36"/>
      <w:sz w:val="48"/>
      <w:szCs w:val="48"/>
      <w:lang w:eastAsia="es-CL"/>
    </w:rPr>
  </w:style>
  <w:style w:type="character" w:customStyle="1" w:styleId="hgkelc">
    <w:name w:val="hgkelc"/>
    <w:basedOn w:val="Fuentedeprrafopredeter"/>
    <w:rsid w:val="002E13F6"/>
  </w:style>
  <w:style w:type="character" w:customStyle="1" w:styleId="kx21rb">
    <w:name w:val="kx21rb"/>
    <w:basedOn w:val="Fuentedeprrafopredeter"/>
    <w:rsid w:val="002E13F6"/>
  </w:style>
  <w:style w:type="character" w:styleId="Textoennegrita">
    <w:name w:val="Strong"/>
    <w:basedOn w:val="Fuentedeprrafopredeter"/>
    <w:uiPriority w:val="22"/>
    <w:qFormat/>
    <w:rsid w:val="006A0797"/>
    <w:rPr>
      <w:b/>
      <w:bCs/>
    </w:rPr>
  </w:style>
  <w:style w:type="character" w:customStyle="1" w:styleId="Ttulo2Car">
    <w:name w:val="Título 2 Car"/>
    <w:basedOn w:val="Fuentedeprrafopredeter"/>
    <w:link w:val="Ttulo2"/>
    <w:uiPriority w:val="9"/>
    <w:semiHidden/>
    <w:rsid w:val="000C1084"/>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semiHidden/>
    <w:unhideWhenUsed/>
    <w:rsid w:val="000C1084"/>
    <w:rPr>
      <w:color w:val="0000FF"/>
      <w:u w:val="single"/>
    </w:rPr>
  </w:style>
  <w:style w:type="character" w:customStyle="1" w:styleId="trv-currenttime">
    <w:name w:val="trv-currenttime"/>
    <w:basedOn w:val="Fuentedeprrafopredeter"/>
    <w:rsid w:val="000C1084"/>
  </w:style>
  <w:style w:type="character" w:customStyle="1" w:styleId="timedivider">
    <w:name w:val="timedivider"/>
    <w:basedOn w:val="Fuentedeprrafopredeter"/>
    <w:rsid w:val="000C1084"/>
  </w:style>
  <w:style w:type="character" w:customStyle="1" w:styleId="trv-duration">
    <w:name w:val="trv-duration"/>
    <w:basedOn w:val="Fuentedeprrafopredeter"/>
    <w:rsid w:val="000C1084"/>
  </w:style>
  <w:style w:type="character" w:customStyle="1" w:styleId="videotitle">
    <w:name w:val="videotitle"/>
    <w:basedOn w:val="Fuentedeprrafopredeter"/>
    <w:rsid w:val="000C1084"/>
  </w:style>
  <w:style w:type="character" w:customStyle="1" w:styleId="fontstyle01">
    <w:name w:val="fontstyle01"/>
    <w:basedOn w:val="Fuentedeprrafopredeter"/>
    <w:rsid w:val="001B2F61"/>
    <w:rPr>
      <w:rFonts w:ascii="CenturyGothic" w:hAnsi="CenturyGothic" w:hint="default"/>
      <w:b w:val="0"/>
      <w:bCs w:val="0"/>
      <w:i w:val="0"/>
      <w:iCs w:val="0"/>
      <w:color w:val="000000"/>
      <w:sz w:val="22"/>
      <w:szCs w:val="22"/>
    </w:rPr>
  </w:style>
  <w:style w:type="character" w:customStyle="1" w:styleId="fontstyle21">
    <w:name w:val="fontstyle21"/>
    <w:basedOn w:val="Fuentedeprrafopredeter"/>
    <w:rsid w:val="006F52EE"/>
    <w:rPr>
      <w:rFonts w:ascii="CenturyGothic-Italic" w:hAnsi="CenturyGothic-Italic" w:hint="default"/>
      <w:b w:val="0"/>
      <w:bCs w:val="0"/>
      <w:i/>
      <w:iCs/>
      <w:color w:val="000000"/>
      <w:sz w:val="22"/>
      <w:szCs w:val="22"/>
    </w:rPr>
  </w:style>
  <w:style w:type="character" w:customStyle="1" w:styleId="fontstyle31">
    <w:name w:val="fontstyle31"/>
    <w:basedOn w:val="Fuentedeprrafopredeter"/>
    <w:rsid w:val="006F52EE"/>
    <w:rPr>
      <w:rFonts w:ascii="CenturyGothic-Bold" w:hAnsi="CenturyGothic-Bold"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07700378">
      <w:bodyDiv w:val="1"/>
      <w:marLeft w:val="0"/>
      <w:marRight w:val="0"/>
      <w:marTop w:val="0"/>
      <w:marBottom w:val="0"/>
      <w:divBdr>
        <w:top w:val="none" w:sz="0" w:space="0" w:color="auto"/>
        <w:left w:val="none" w:sz="0" w:space="0" w:color="auto"/>
        <w:bottom w:val="none" w:sz="0" w:space="0" w:color="auto"/>
        <w:right w:val="none" w:sz="0" w:space="0" w:color="auto"/>
      </w:divBdr>
    </w:div>
    <w:div w:id="7180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vnoticias.cl/tag/sml/" TargetMode="External"/><Relationship Id="rId3" Type="http://schemas.openxmlformats.org/officeDocument/2006/relationships/settings" Target="settings.xml"/><Relationship Id="rId7" Type="http://schemas.openxmlformats.org/officeDocument/2006/relationships/hyperlink" Target="https://www.chvnoticia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vnoticias.cl/tag/carabineros-de-chile/" TargetMode="External"/><Relationship Id="rId5" Type="http://schemas.openxmlformats.org/officeDocument/2006/relationships/hyperlink" Target="https://www.chvnoticias.cl/tag/colbu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2409</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JuanCandel</dc:creator>
  <cp:lastModifiedBy>Usuario</cp:lastModifiedBy>
  <cp:revision>4</cp:revision>
  <dcterms:created xsi:type="dcterms:W3CDTF">2024-03-02T02:09:00Z</dcterms:created>
  <dcterms:modified xsi:type="dcterms:W3CDTF">2024-03-02T02:15:00Z</dcterms:modified>
</cp:coreProperties>
</file>